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EBGK-EAAPDZB-25/53</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Свойство</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с выдвижными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на колесах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384.97</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449.7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с выдвижными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рабочих дней с момента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с выдвижными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