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ԱՍՀՆ-ՊՈԱԿ-ԷԱՃԱՊՁԲ-25/3-3-ԵԽ</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ԱՇԽԱՏԱՆՔԻ ԵՎ ՍՈՑԻԼԱԿԱՆ ՀԱՐՑԵՐԻ ՆԱԽԱՐԱՐՈՒԹՅԱՆ ԵՆԹԱԿԱՅՈՒԹՅԱՆ ՊԵՏԱԿԱՆ ՈՉ ԱՌԵՎՏՐԱՅԻՆ ԿԱԶՄԱԿԵՐՊՈՒԹՅՈՒՆՆԵՐԻ 2025 ԹՎԱԿԱՆԻ ԿԱՐԻՔՆԵՐԻ ՀԱՄԱՐ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ԱՍՀՆ-ՊՈԱԿ-ԷԱՃԱՊՁԲ-25/3-3-ԵԽ</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ԱՇԽԱՏԱՆՔԻ ԵՎ ՍՈՑԻԼԱԿԱՆ ՀԱՐՑԵՐԻ ՆԱԽԱՐԱՐՈՒԹՅԱՆ ԵՆԹԱԿԱՅՈՒԹՅԱՆ ՊԵՏԱԿԱՆ ՈՉ ԱՌԵՎՏՐԱՅԻՆ ԿԱԶՄԱԿԵՐՊՈՒԹՅՈՒՆՆԵՐԻ 2025 ԹՎԱԿԱՆԻ ԿԱՐԻՔՆԵՐԻ ՀԱՄԱՐ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ԱՇԽԱՏԱՆՔԻ ԵՎ ՍՈՑԻԼԱԿԱՆ ՀԱՐՑԵՐԻ ՆԱԽԱՐԱՐՈՒԹՅԱՆ ԵՆԹԱԿԱՅՈՒԹՅԱՆ ՊԵՏԱԿԱՆ ՈՉ ԱՌԵՎՏՐԱՅԻՆ ԿԱԶՄԱԿԵՐՊՈՒԹՅՈՒՆՆԵՐԻ 2025 ԹՎԱԿԱՆԻ ԿԱՐԻՔՆԵՐԻ ՀԱՄԱՐ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ԱՍՀՆ-ՊՈԱԿ-ԷԱՃԱՊՁԲ-25/3-3-ԵԽ</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ԱՇԽԱՏԱՆՔԻ ԵՎ ՍՈՑԻԼԱԿԱՆ ՀԱՐՑԵՐԻ ՆԱԽԱՐԱՐՈՒԹՅԱՆ ԵՆԹԱԿԱՅՈՒԹՅԱՆ ՊԵՏԱԿԱՆ ՈՉ ԱՌԵՎՏՐԱՅԻՆ ԿԱԶՄԱԿԵՐՊՈՒԹՅՈՒՆՆԵՐԻ 2025 ԹՎԱԿԱՆԻ ԿԱՐԻՔՆԵՐԻ ՀԱՄԱՐ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ԱՍՀՆ-ՊՈԱԿ-ԷԱՃԱՊՁԲ-25/3-3-ԵԽ</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ԱՍՀՆ-ՊՈԱԿ-ԷԱՃԱՊՁԲ-25/3-3-ԵԽ</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«ԱՍՀՆ-ՊՈԱԿ-ԷԱՃԱՊՁԲ-25/3-3-ԵԽ»*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ԱՍՀՆ-ՊՈԱԿ-ԷԱՃԱՊՁԲ-25/3-3-ԵԽ*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«ԱՍՀՆ-ՊՈԱԿ-ԷԱՃԱՊՁԲ-25/3-3-ԵԽ»*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ԱՍՀՆ-ՊՈԱԿ-ԷԱՃԱՊՁԲ-25/3-3-ԵԽ*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Նորք շուրջօրյա խնամքի կենտրոն  ՊՈԱԿին ք Երևան, Արմենակ Արմենակյան փող, 
197ա շենք, ՀՎՀՀ 01505486, ՀՀ 900018003484, Երեխայի և ընտանիքի աջակցության կենտրոն ՊՈԱԿ ին ք Երևան, Նուբարաշեն, Չնքուշի 14, ՀՎՀՀ 00404146, ՀՀ 900018002379:</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և համապատասխան համաձայնագիրը կնքելուց հետո ոչ ուշ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և համապատասխան համաձայնագիրը կնքելուց հետո ոչ ուշ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