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2026թ․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2026թ․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2026թ․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2026թ․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9</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ապակե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ցիանոկոբալամին,լուծույթ ե/մ և մ/մ ներարկման,0,5մգ/մլ;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200մգ/մլ; ապակե շշիկ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նիկոտինամիդ,լուծույթ ն/ե և մ/մ ներարկման,5մգ/մլ+1մգ/մլ+5մգ/մլ+50մգ/մլ;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200մգ/5մլ 100 մլ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մոնոհիդրատ),գրանուլներ ներքին ընդունման դեղակախույթի,250մգ/5մլ;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dihydrate)դեղափոշի ներքին ընդունման դեղակախույթի 200մգ/5մլ, 60մլ ապակե սրվակ 10գ փոշով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հիդրոքլորիդ),լուծույթ կաթիլաներարկման,2մգ/մլ;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ակնակաթիլներ,5մգ/մլ;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հիդրոքլորիդ),լլուծույթ կաթիլաներարկման , 1.6մգ/մլ;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ակնակաթիլներ,10մգ/մլ;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(բեկլոմետազոնի դիպրոպիոնատ) 250 մկգ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էպինեֆրին,լուծույթ ներարկման,20մգ/մլ+0.01մգ/մլ;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3մգ/մլ+1մգ/մլ; 10մլ պլաստիկե սրվակ-կաթոցիկ դեղակախույթ աչքի/ականջի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պլաստիկե փաթեթ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(գլյուկոզի մոնոհիդրատ)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200մլ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1մգ;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օշարակ,10մգ/մլ;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  3գ; փաթեթիկներ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բիսակոդիլ,մոմիկներ ուղիղաղիքային,10մգ;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