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ՎԱ-ՍԱՏՄ-ԷԱՃԾՁԲ-26/18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(Սննդամթերքի անվտանգության տեսչական մարմնի) կարիքների համար` արխիվացման ծառայությունների N ՎԱ-ՍԱՏՄ-ԷԱՃԾՁԲ-26/18 ծածկագրով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ՎԱ-ՍԱՏՄ-ԷԱՃԾՁԲ-26/18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(Սննդամթերքի անվտանգության տեսչական մարմնի) կարիքների համար` արխիվացման ծառայությունների N ՎԱ-ՍԱՏՄ-ԷԱՃԾՁԲ-26/18 ծածկագրով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(Սննդամթերքի անվտանգության տեսչական մարմնի) կարիքների համար` արխիվացման ծառայությունների N ՎԱ-ՍԱՏՄ-ԷԱՃԾՁԲ-26/18 ծածկագրով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ՎԱ-ՍԱՏՄ-ԷԱՃԾՁԲ-26/18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(Սննդամթերքի անվտանգության տեսչական մարմնի) կարիքների համար` արխիվացման ծառայությունների N ՎԱ-ՍԱՏՄ-ԷԱՃԾՁԲ-26/18 ծածկագրով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442.76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ՎԱ-ՍԱՏՄ-ԷԱՃԾՁԲ-26/18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ՎԱ-ՍԱՏՄ-ԷԱՃԾՁԲ-26/18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«ՎԱ-ՍԱՏՄ-ԷԱՃԾՁԲ-26/18»*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«ՎԱ-ՍԱՏՄ-ԷԱՃԾՁԲ-26/18»*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ՎԱ-ՍԱՏՄ-ԷԱՃԾՁԲ-26/18*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սննդամթերքի անվտանգության տեսչական մարմնի երկարաժամկետ  պահպանության 2017-2025 թվականների գործերի արխիվացում փաստաթղթերի փորձագիտական արժեքավորման միջոցով  փաստաթղթերի ժամանակագրական կարգով  դասակարգում գործերի  մեջ, շապիկների  ձևավորում, գործերի  համարակալում (առնվազն՝ 4000 գործ, յուրաքանչյուրը 1-ից մինչև 150 էջի սահմաններում), մատյանի  վարում, վերնագրում, ցուցակագրում սահմանված ձևով՝ համաձայն  Հայաստանի Հանրապետության կառավարության  2017 թվականի հուլիսի  13-ի և  Հայաստանի Հանրապետության կառավարության  2019 թվականի ապրիլի  4-ի N 884-Ն և N 397-Ն որոշումների։
Պարտադիր պահանջ՝
	     *Ծառայություն մատուցողը պետք է ապահովի արխիվացման ենթակա գործերի նյութական ծախսերը՝ թղթապանակներ, մարկերներ, ձևավորման համար նախատեսված  և այլ միջոցներ։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ըստ պատվեր հայտի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