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 2-րդ թաղամաս, 24ա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ԲԿ-ի կարիքների համար բժշկական նշանակության ապրանքների  ձեռքբերում ՄԲԿ-ԷԱՃԱՊՁԲ-26/03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098369675 mmc.tatevik@gmail.com</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mmc.tatevik@gmail.com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ԲԿ-ի կարիքների համար բժշկական նշանակության ապրանքների  ձեռքբերում ՄԲԿ-ԷԱՃԱՊՁԲ-26/03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ԲԿ-ի կարիքների համար բժշկական նշանակության ապրանքների  ձեռքբերում ՄԲԿ-ԷԱՃԱՊՁԲ-26/03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mmc.tatevik@gmail.com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ԲԿ-ի կարիքների համար բժշկական նշանակության ապրանքների  ձեռքբերում ՄԲԿ-ԷԱՃԱՊՁԲ-26/03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/0-200/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/100-1000/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լվանալու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(նիշավորված)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ԲԺՇԿԱԿԱՆ ԿԵՆՏՐՈՆ ՓԲԸ*  (այսուհետ` Պատվիրատու) կողմից կազմակերպված` ՄԲԿ-ԷԱՃԱՊՁԲ-26/03*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- 1930052965640100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1մլ, սանդղակը մինչև 2 մլ` 0,2մլ բաժանումներով, պատրաստված է պոլիպրոպիլենից, ասեղի պարամետրերը 27G*11/4,(0,6մմ*30մմ)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2մլ, 0,5մլ բաժանումներով, պատրաստված է պոլիպրոպիլենից, ասեղի պարամետրերը 23G*11/4,(0,6մմ*30մմ)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5մլ, սանդղակը մինչև 6 մլ` 0,2մլ բաժանումներով, պատրաստված է պոլիպրոպիլենից, ասեղի պարամետրերը 22G*11/4,(0,7մմ*30մմ) (փաթեթի վրա պարտադի րնշումով), ասեղ իմիացումը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10մլ, սանդղակը մինչև 12 մլ` 0,5մլ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Երկկոմպոնենտ ներարկիչ 20մլ, սանդղակը մինչև  24 մլ` 1մլ բաժանումներով, պատրաստված է պոլիպրոպիլենից, ասեղի պարամետրերը 21G*11/2,(0,8մմ*40մմ) (փաթեթի վրա պարտադիր նշումով), ասեղի միացումը լուերտիպի (էքսցենտրիկ), մխոցը հակառակ ուղղությամբ քաշելուց արգելակվում է պաշտպանիչ օղակով: Ֆիրմային նշանի առկայություն:Հանձնելու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 սպիտակ, փափուկ զանգված, արագ թրջվում է և լավ կլանում հեղուկը (հիգրոսկոպիկ է): Ֆիրմային նշանի առկայություն: Պայմանական նշանները- «պահել չոր տեղում»:Հանձնելու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լատեկսից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զննման նիտրիլից  ոչ ստերիլ, չափ S,M,L :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մանրէազերտված6,5,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 7,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մանրէազերտված 8, ։ ֆորմատ-զույգ։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թիթեռնիկ G-23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G-20  համարի,ստերիլ,   ռետինե, մեկ անգամյա օգտագործմամբ - Ֆորմատ հատ: Հանձնելու պահին պիտանելիության ժամկետի 2/3-ի առկայություն, ֆիրմային նշանի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G-22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երակային G-24  համարի, ստերիլ,  ռետինե,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ֆիլտրով, ստերիլ, մեկ անգամյա օգտագործմամբ - Ֆորմատ հատ: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թանզիֆ (մարլյա) լայնությունը՝ 90սմ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բժշկական-լայնությունը 90սմ, երկարությունը  5-ից - 10 մետր, խտությունը՝ 1սմ-28-32: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7մx14սմ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5մx10սմ  ոչ ստերիլ - Հանձնելու պահին պիտանելիության ժամկետի 2/3-իառկայություն,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2000 մլ, փականով: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մանկական 100 մլ: Ֆորմատ- հատ,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2,5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սպեղանիներ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5 x 500սմ: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20մ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80մմ x 30մ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ՊԱՊ հավաքածու: Հավաքածուն ներառում է սավան, ձեռնոցներ, հայելի, խոզանակ, շպատել, ապակի: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Փայտյա շպատել, 2*15սմ  ոչ ստերիլ, մեկ անգամյա օգտագործմամբ,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 : ռետինե ,  ծավալը1լ , օգտագործվում է   որպես հոգնա աղիների մաքրման համար։ Ներառում է  համապատասխան ծայրադիրներ՝ մեծահասակների և երեխաների  համար, , ռետինե խողովակ   երկարությունը 150±10սմ՝ պլաստիկե սեղմակով,  Օգտագործման ուղեցույցի առկայություն։ Ապրանքը պարտադիր պետք է ունենա որակի սերտիֆիկատ: Ապրանքը հանձնելու պահին պետք է ունենա առնվազն 50 % մնացորդային պիտանելիության ժամկետ։Հանձնելու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Ծակիչներ,պլաստմասե գլխիկով, ստերիլ մեկ անգամյա օգտագործման: Հանձնելու պահին պիտանելիության ժամկետի 2/3-ի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0-200մկլ,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 /100-1000/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100-1000մկլ, պլաստմասե, մեկ անգամյա օգտագործմամբ:Ֆորմատ-հատ,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Ծածկապակի`22 x 22մմ  չափի, մաքուր կվասց,ջերմադիմացկուն, թափանցիկ,փաթեթվածքը՝ 100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լվանալու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երկարությունը 7սմ, բռնակի երկարությունը 11սմ, չժանգոտվող: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25.4 x 76.2  չափի, մաքուր կվասց ,ջերմադիմացկուն, թափանցիկ, փաթեթվածքը՝  50 հատ տուփի մեջ: Ֆիրմային նշանի առկայություն:Կոտրվող է: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Բորոսիլիկատային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Բորոսիլիկտային փորձանոթ, ապակե, 5մլ, stat faxi-ի համար: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ապակու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Ապակու մատիտ: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մեխանիկական չափման սարք ներկառուցված ստետոսկոպով: Ճնշման չափումը` Կորոտկովի ավանդական մեթոդ: Հավաքածուն պետք է ներառի մանժետ՝ չափագրման հնարավորությամբ, մետաղական քրոմապատ մոնոմետր, տանձիկ (պոմպ)` մանժետի մեջ օդը ներմղելու համար և կառավարելու հնարավորությամբ, ստետոսկոպ, կապող խողովակներ, արտահանող փական, պահպանման համար  պատյան։ Չափումների դիապազոն` 0-300մմ սնդ. ս. : Ճնշման չափման առավելագույն շեղում` 3մմ սնդ. ս. : Սանդղակի բաժանման գիծ` 2մմ սնդ. ս.: Մանժետները -երկմաժետանի/ մեծ և փոքր/ Երաշխիքային ժամկետ առնվազն 1 տարի։ Որակի սերտիֆիկատի առկայություն /պարտադիր/։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օգտագործման,ոչ ստերիլ,որակյալ:Ֆիրմային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թաղանթ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տակդիր թաղանթ, որակյալ: Չափսերը`  90սմX90սմ: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պարունակող վակումային փորձանոթ շիճուկի ստացման համար:Ֆիրմային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Ցիտրատ պարունակող վակումային փորձանոթ:Ֆիրմային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Էսմարխի բաժակի ծայրեր: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նիշավորված փորձանոթ ցետրիֆուգային ապակե ֆիրմայի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պիպետկայի ծայրակալների շտատիվ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(նիշավորված)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պիպետկաներ  պլաստմասե (նիշավորված)։Ֆիրմային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5-50մկլ)։Ֆիրմային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20-200մկլ)։Ֆիրմային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 բաժանավորիչ (դոզատոր 100-1000մկլ)։Ֆիրմային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23G: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22G: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G21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Երակից արյուն վերցնելու համար վակումային փորձանոթով 21G: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կպչուն սպեղանի 1,9սմ-7,2սմ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էդտա պարունակող վակումային փորձանոթ։ Ֆիրմային նշանի առկայություն: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հիգենիկ սավան ֆիզիլին , կապույտ գույն, 2մ*80սմ :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էպենդորֆ 1,5մլ :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0 ծակող, մեկ անգամյա օգտագործմամբ, ստերիլ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1.0 ծակող,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2.0կտրող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Վիկրիլ 3.0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1,0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Պոլիպրապիլեն  2,0 կտրող, մեկ անգամյա օգտագործմամբ, ստերիլ : Հանձնելու պահին պիտանելիության ժամկետի 2/3-ի առկայություն:      Ֆիրմային նշանի առկայություն: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Շեղբ վիրահատական չափս 23, ստերիլ, մեկ անգամյա օգտագործմամբ: Ֆորմատ- հատ, Հանձնելու պահին պիտանելիության ժամկետի առկայություն,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մարմնի ջերմաստիճանը չափելու համար,   չափման դիապազոնը՝ 34-42°C: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Շաքարաչափ սարքի համար նախատեսված թեստ-երիզ։ Ավտոմատ վերլուծիչով և առաջարկված թեստ-երիզին համապատասխանող շաքարաչափով կատարված հետազոտության արդյունքների միջև շեղման չափը չպետք է գերազանցի 10%-ը։ ISO 13485, ISO 15197 ստանդարտներին համապատասխանության վկայականներ: «Հատ» չափման միավորը համարժեք է «Թեստ» չափման միավորին, գնային առաջարկները ներկայացնել 1 թեստի (1 որոշման) համար։ Մատակարարը պարտավոր է պատվիրատուին ըստ պահանջի նվիրաբերել համապատասխան շաքարաչափ սարքեր ( 3-5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"Էլեկտրոնային բժշկական կշեռք հասակաչափով   մեծահասակի                                                                  Առավելագույն քաշը՝ 200 կգ
 Նվազագույն քաշի տեղաբաշխում՝ 0,1 կգ
 Բարձրության միջակայք՝ 80~210սմ
 Նվազագույն բարձրության բաժանման արժեքը՝ 5 մմ
Լինի նոր, Ֆիրմային նշանի առկայություն
ԷլԵրաշխիքային ժամկետ՝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ինհալատոր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ինհալատոր, նախատեսված է շնչուղիների սուր և քրոնիկական հիվանդությունների բուժման և կանխարգելման համար                                                                                                                  Սնուցում ~230 Վ, 50 Հց
Հիմնական բլոկի քաշը՝ ոչ ավել, քան 1500 գ
Աերոզոլի ցրված կազմը, միկրոն առնվազն 0,5-10 միջակայքում
Դեղերի համար նախատեսված տարայի առավելագույն ծավալը՝ առնվազն 8մլ։ Սարքի հետ պետք է տրամադրվեն մեծահասակների և երեխաների դիմակներ և բոլոր պարագաները սարքի անխափան աշխատանքի համար ։ Սարքավորումը  պետք է լինի նոր, չօգտագործված։ Երաշխիքը ոչ պակաս 24 ամիս։  Որակի սերտիֆիկատի առկայություն /պարտադիր/։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ներարկումների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մետաղական, բարձրությունը՝ 120-210սմ, լայնությունը՝ 55-65սմ, 4 մետաղական կախիչներ, անիվները՝ 5 հատ, քաշը՝ 2․5-3․5կգ։ Որակի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2-րդ թաղ․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մինչև 2026թվականի դեկտեմբերի 30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