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համակարգչային տեխնիկայի  ձեռբերման նպատակով հայտարարված  ՀՀԱՆՇՕԾ-ԷԱՃԱՊՁԲ-2025/59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առնվազն Intel® Core™ i5-13420H, 8 միջուկ (4 Performance + 4 Efficient) 12 T, հաճախականություն մինչև 4.6 GHz։ Օպերատիվ հիշողություն առնվազն (RAM) 32 GB DDR4 կամ բարձր, առնվազն 3200 MHz : Պահեստային հիշողությունը (Storage) առնվազն՝ SSD 512 GB NVMe PCIe 4.0 կամ բարձր: Գրաֆիկա (Graphics) առնվազն՝ ներդրված Intel® UHD Graphics: Ցանցային միացումներ առնվազն՝  Wi‑Fi 6 (802.11ax), Bluetooth 5.1,: Համակցման ինտերֆեյսներ առնվազն` 1× USB 3.2 Gen 2, առնվազն` 1× USB‑C 3.2 Gen 2, առնվազն` 1× 3.5 մմ աուդիո, առնվազն` 1× Thunderbolt 4 / USB4 40 Gbps (DisplayPort 1.4 աջակցությամբ), առնվազն` 1× HDMI 2.1, առնվազն` 1× DisplayPort 1.4, առնվազն` 1× USB 2.0, առնվազն` 2× USB 3.2 Gen 2,  առնվազն` 1× LAN 2.5 GbE RJ‑45, առնվազն` 1× Հոսանքի մուտք։ Գրաֆիկական ելքեր՝ 3 արտաքին մոնիտորի միացում՝ HDMI 2.1, DisplayPort 1.4 և Thunderbolt 4 միջոցով։ Մոտավոր չափեր՝ 192 x 195 x 40mm, առավելագույն քաշ 1.9 կգ Սերտիֆիկատներ՝ ENERGY STAR® 8.0, ErP խմբաքանակ 3, RoHS-ի համապատասխան։ Անվտանգության չիպ՝ Պրոցեսորի մեջ ինտեգրված TPM 2.0 ներկառուցված ծրագրային ապահովում : Պարտադիր VESA մոնտաժի աջակցություն։Պարտադիր պայման՝ ապրանքը պետք է լինի նոր, չօգտագործված, գործարանային փաթեթավորումով: Երաշխիքային սպասարկումը 12 ամիս։ Հրավերով նախատեսված առաջարկվող ապրանքի տեխնիկական բնութագիրը ներկայացնելիս տրամադրվում է նաև սպասարկման կենտրոնի տվյալները՝ Երևանում և արտադրողի կողմից երաշխիքային նամակ `MAF/DAF։ Փաթեթը ներառում է՝ 1 հատ մինի համակարգիչ, 1 հատ VESA ամրակ, 1հատ × Հոսանքի ադապտեր, 1հատ HDMI մալուխ, 1հատ ձեռնարկ, ստեղնաշար՝ ստեղնաշարի տեսակը ՝ լարով (wired), ինտերֆեյս՝ usb 2.0։ Գույն՝ սպիտակ, ստեղների քանակ՝ 104 ÷ 109 ստանդարտ ստեղն ստեղների ձև՝ բարակ տիպի ստեղներ, ֆունկցիոնալ ստեղներ՝ 12 fn ստեղն (մուլտիմեդիա և ինտերնետային կառավարում)։Օպերացիոն համակարգերի համատեղելիություն՝ windows 7/8/10, macos x 10.8 և վերև։ Լարի երկարություն մոտ 1.5 մ  Մկնիկի տեսակը՝ Wired USB մկնիկ, օպտիկական սենսոր, 800 DPI, 3 կոճակ, լարի երկարություն մոտ 1.8 մ ,գույնը՝ սպիտակ։ Եթե առկաէ հղում, ապա հասկանալ`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27 դյույմ, մատրիցայի տեսակը` IPS (in-plane switching) պանել, լուսավորության տեսակը: led (edge-lit), լուծաչափը (resolution): FULL HD `1920×1080, հաճախականություն` 100 հց, պատկերի արձագանքման ժամանակը (response time): 1 ms (mprt), պայծառություն (brightness): 250 կանդել/մ² կոնտրաստի հարաբերակցություն (contrast ratio): 1000:1 (static), դիտման անկյուններ (viewing angles): 178° հորիզոնական / 178° ուղղահայաց, գունային ծավալ (color gamut): 100% srgb ծածկույթ, գունային խորություն (color depth): 16.7 միլիոն գույն։Մոնիտորի գույնը՝ սպիտակ։ Շրջանակի հաստությունը: ուլտրաբարակ – frameless ձևավորում՝ բազմամոնիտորային կիրառման հարմարությամբ, կորպուսի հաստություն: մոտ 6.5 մմ՝ ամենաբարակ հատվածում, կառավարման մեթոդ: կոճակային ինտերֆեյս՝ ներքևի հատվածում։ Ինտերֆեյսը՝ HDMI 1.4 – 1 հատ, աուդիո մուտք/ելք (audio jack): 1 × 3.5 mm audio out, լարային սնուցում: արտաքին ադապտոր (power adapter)։ Սնուցման լարում: 100 – 240 վ ac, 50/60 հց, էներգասպառում աշխատանքային ռեժիմում`մոտ 16 վտ, էներգասպառում սպասման ռեժիմում: «0.5 վտ, էկոլոգիական սերտիֆիկացումներ: energy star®, tco, rohs, erp։ Թեքման անկյուն (tilt): +22° / -5°, VESA մոնտաժի աջակցություն` 100×100 մմ։ Flicker-free տեխնոլոգիա`թարթման վերացում։ Low blue light mode՝ կապույտ լույսի ֆիլտր։ Adaptive-sync ,Splendid video intelligence տեխնոլոգիա։ Gameplus գործառույթներ: fps counter, display alignment, Eye Care+։ Թվային ազդանշանի հաճախականություն՝ HDMI՝ 30~110 կՀց (հորիզոնական) / 48~100 Հց։  Սերտիֆիկատները ՝ Energy Star, EPEAT Bronze, TÜV Flicker-free, TÜV Low Blue Light։ Հրավերով նախատեսված առաջարկվող ապրանքի տեխնիկական բնութագիրը ներկայացնելիս տրամադրվում է նաև սպասարկման կենտրոնի տվյալները՝ Երևանում և արտադրողի կողմից երաշխիքային նամակ `MAF/DAF։ Մոնիտորը իր կոմպլեկտում պարտադիր պետք է պարունակի բարձր որակի 4K թողունակությամբ Displayport-ից HDMI մալուխ։Եթե առկաէ հղում, ապա հասկանալ`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 Ա4 ֆորմատի, լազերային,  գունավոր/սև և սպիտակ տպման թույլտվությունը՝ 1200x1200dpi, տպելու արագ. 33էջ/ր, առաջին տպվածքի առավելագույն ժամանակը՝ 7.1 (սև/սպիտակ)/7.1վ (գունավոր), սկաների տեսակը՝ պլանշետային։ ADF (թղթի մատակարարման ավտոմատ համակարգ)՝ առնվազն 50 թերթ: Սկանավորման  հնարավորություն Tiff, JPEG, PDF, Compact PDF, Searchable PDF/PDF A-1b, գույների քանակը՝ 4, օպերատիվ հիշողությունը՝ 1Գբ, պրոցեսորի  հաճախականությունը՝ 2x 1200ՄՀց: Ստանդարտ 4 քարթրիջ: Քարթրիջը ոչ պակաս 2100 էջի սև տպագրման հնարավորությամբ և ոչ պակաս 1900 էջի C/M/Y տպագրման հնարավորությամբ: Սարքում առկա է մեկնարկային քարթրիջը ոչ պակաս 2100 էջի սև և 1100 էջի C/M/Y տպագրման հնարավորությամբ։ Միացումը՝ USB 2.0, LAN 10BASE-T/100BASE-TX/1000Base-T, Wireless 802.11b/g/n։ Լրակազմում լինի USB լար համակարգչին միանալու համար։ Երաշխիքային սպասարկում երեք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Եթե առկա է հղում, ապա հասկանալ` կամ համարժեք բարձր որակի ապրանք։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