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ԿՄՀՔ-ԷԱՃԾՁԲ-25/66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Հրազդանի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Կենտրոն , վարչական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Հրազդանի համայնքապետարանի 2025 թվականի կարիքների համար «ԿՄՀՔ-ԷԱՃԾՁԲ-25/66» ծածկագրով ամանորյա բացօթյա միջոցառման կազմակերպման ծառայությունների ձեռքբերման նպատակով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Համբարձումյան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091606942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a.hambardzumyan@keystone.am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Հրազդանի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ԿՄՀՔ-ԷԱՃԾՁԲ-25/66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Հրազդանի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Հրազդանի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Հրազդանի համայնքապետարանի 2025 թվականի կարիքների համար «ԿՄՀՔ-ԷԱՃԾՁԲ-25/66» ծածկագրով ամանորյա բացօթյա միջոցառման կազմակերպման ծառայությունների ձեռքբերման նպատակով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Հրազդանի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Հրազդանի համայնքապետարանի 2025 թվականի կարիքների համար «ԿՄՀՔ-ԷԱՃԾՁԲ-25/66» ծածկագրով ամանորյա բացօթյա միջոցառման կազմակերպման ծառայությունների ձեռքբերման նպատակով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ԿՄՀՔ-ԷԱՃԾՁԲ-25/66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a.hambardzumyan@keystone.am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Հրազդանի համայնքապետարանի 2025 թվականի կարիքների համար «ԿՄՀՔ-ԷԱՃԾՁԲ-25/66» ծածկագրով ամանորյա բացօթյա միջոցառման կազմակերպման ծառայությունների ձեռքբերման նպատակով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բացօթյա միջոցառման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440.12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2025.11.18.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ԿՄՀՔ-ԷԱՃԾՁԲ-25/66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Հրազդանի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ԿՄՀՔ-ԷԱՃԾՁԲ-25/66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«ԿՄՀՔ-ԷԱՃԾՁԲ-25/66»*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«ԿՄՀՔ-ԷԱՃԾՁԲ-25/66»*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ԿՄՀՔ-ԷԱՃԾՁԲ-25/66*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բացօթյա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ներկայացվում է կից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Սահմանադրության հրապարակ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2025 թվականի դեկտեմբերի 20-ը: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բացօթյա միջոցառման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