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189-Ա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ԱՄԱՀ-ԱՊ-ԳՀԱՊՁԲ-25/87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Արաքսի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գ.Գայ, Ա. Խաչատրյան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Արաքս համայնքի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Հրանուշ  Մարգարյան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+37460887777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araks.finans@mta.gov.am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Արաքսի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ԱՄԱՀ-ԱՊ-ԳՀԱՊՁԲ-25/87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189-Ա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Արաքսի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Արաքսի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Արաքս համայնքի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Արաքսի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Արաքս համայնքի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ԱՄԱՀ-ԱՊ-ԳՀԱՊՁԲ-25/87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araks.finans@mta.gov.am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Արաքս համայնքի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Արաքսի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ԱՄԱՀ-ԱՊ-ԳՀԱՊՁԲ-25/87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ԱՄԱՀ-ԱՊ-ԳՀԱՊՁԲ-25/87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«ԱՄԱՀ-ԱՊ-ԳՀԱՊՁԲ-25/87»*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Արաքսի համայնքապետարան*  (այսուհետ` Պատվիրատու) կողմից կազմակերպված` ԱՄԱՀ-ԱՊ-ԳՀԱՊՁԲ-25/87*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Արաքսի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«ԱՄԱՀ-ԱՊ-ԳՀԱՊՁԲ-25/87»*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Արաքսի համայնքապետարան*  (այսուհետ` Պատվիրատու) կողմից կազմակերպված` ԱՄԱՀ-ԱՊ-ԳՀԱՊՁԲ-25/87*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Արաքսի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Օդորակիչ`նոր, չօգտագօրծված, մատակարարվի փակ տուփով, արտադրողի փաթեթավորումով ու տեխնիկական անձնագրով, տեսակը` սփլիթ-ինվերտոր, հզորությունը` 9000 BTU:  Կառավարումը `հեռակառավարման վահանակով և անմիջական սարքի վրայից, հանձնարարված  ջերմաստիճանի ճշգրիտ ապահովում: Ներքին բլոկը պատին  ամրացվող: Տաքացման և սառեցման համակարգերով, հզորությունը` հովացում-0,74 կՎտ, տաքացում-0.71 կՎտ :
Աշխատանքային մակերեսը`30 քմ ,
աշխատանքային ջերմաստիճանը +43 C0 -15 C0 , ներքին աղմուկը 56 դԲ, արտաքին աղմուկը-64 դԲ, բայց ոչ ավել: Գույնը `սպիտակ: Ջերմային հզորությունը 2.8 կՎտ, սառեցման հզորությունը 2.6 կՎտ: Գազի տեսակ՝ R 410a:Արտաքին բլոկի չափեր՝ 48.2x71x24 սմ, ներքին բլոկի չափերը  27x92x20.8 սմ: Էլեկտրասնուցման լարումը և էլեկտրասնուցման լարումի պաշպանության համակարգը` 220-240 Վոլտ միջակայքում: Երաշխիքային ժամկետը` նվազ.2 տարի:  Օդորակիչների տեղափոխման ,տեղադրման, մոնտաժման և դրանց հետ կապված բոլոր նյութերի , օժանդակ սարքերի,դետալների ,խողովակների(մինչև 3մ դեպքում ) և մալուխների ,այլ իրերի և ավտոաշտարակի ծախսերը կատարում է մատակարարը :Օդորակիչը տեղադրվելու է ՀՀ Արմավիրի մարզի Արաքս համայնքի ««Արտիմետ մանկապարտեզ»»ՀՈԱԿ-ում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սմարթ,հեռուստացույցները պետք է լինեն նոր ,փաթեթավորված արտադրողի փաթեթավորումով ու տեխնիկական անձնագրով,Էկրանը -LED,Էկրանի անկյունագիծ - 55 (140 սմ),Էկրանի կետայնություն -  (3840 x 2160)4K
Հաճախականություն  առնվազն 60 Hz,
Մուտքերը -HDMI,USB,WI-FI,BLUETOOTH,Ինտեռնետ միանալու հնարավորությամբ,
Գույնը -սև,Պատին ամրացնելու հնարավորությամբ:Հեռուստացույցի հետ պետք է նախատեսված լինի անշարժ տեսակի կախիչ՝ նախատեսված առնվազն 50կգ բեռնվածության համար:Մատակարարման, կարգավորման և տեղադրման աշխատանքներն պետք է իրականացվեն մատակարարի կողմից: Հեռուստացույցը պետք է ամրացվի Պատվիրատուի կողմից նշված մասում (պատին): Երաշխիքային ժամկետ` նվազագույնը 365օր: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 համայնք․ գ․Արտիմետ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 համայնք․ գ․Մեծամոր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