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10:15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Ներարկիչ5մլ,-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22G: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Տեսակը`Սովորական: Չափսերը`2.5սմx5մ: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(Օրինակ` տակդիր, Ֆոլկմանի գդալիկ, ստերիլ ձեռնոց, Կուսկոյի հայելի, Ցիտոլոգիական խոզանակ և այլ պարագաներ: Հավաքածուն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 16G: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և նազոգաստրալ  տեսակի:Չապսերը`12Fr:Հանձնելու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23G: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21G: Ունի Ճկուն, բարակ թափանցիկ խողովակ, երկարությունը ոչ պակաս քան 29սմ և ոչ ավել քան 31սմ: Վակումային փորձանոթին միանալու հնարավորությամբ: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հետազոտություն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մոնոպուլյար դանակ, նախատեսված բազմանգամյա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սիլիկոնային տամպոն վիրակապ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սիլիկոնային տամպոն վիրակապ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6.0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295մմх210մմ,: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N6,0: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պլաստիկե մուտքային ասեղով, մեկանգամյա օգտագործման, 
առանց ճյուղավորումների, խողովակի երկարությունը 140-150սմ, թափանցիկ, օդաթողով,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Տարողությունը`3մլ: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համար(հելով)GelandClot, Տարողությունը`5մլ:  Փորձանոթի նյութը` PET կամ ապակի (փորձանոթի նյութը ըստ պատվիրատուի պահանջի): Կափարիչի գույնը՝ 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Տարողությունը`2,7մլ: Փորձանոթի նյութը` PET կամ ապակի:  Կափարիչի գույնը` կապույտ: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կլ,լաբորատորիաներում չոր տաք օդով ախտահանման վերահսկման համար 180C ջերմաստիճանի ֆորմատ 1x250թեստ որակի սերտիֆիկատ 180 11140-1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Չափսերը`3.5մх20սմ: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Անալիզատրի փորձանոթ ապակե 5մլ. Բարակ պատերով,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հաստւթյունը`3.0: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հաստւթյունը`4.0: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հաստւթյունը`5.0: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հաստւթյունը`8.0: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