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2025.11.06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ԱՆ ՔԿԾ-ԷԱՃԱՊՁԲ-26/6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արդարադատության նախարարության քրեակատարողական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Արշակունյաց 63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Քրեակատարողական ծառայության կարիքների համար դատապարտյալների հանդերձանք</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Նելլի Աբովյան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060-37-18-61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qkv-gnumner@mail.ru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արդարադատության նախարարության քրեակատարողական ծառայություն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ԱՆ ՔԿԾ-ԷԱՃԱՊՁԲ-26/6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2025.11.06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արդարադատության նախարարության քրեակատարողական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արդարադատության նախարարության քրեակատարողական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Քրեակատարողական ծառայության կարիքների համար դատապարտյալների հանդերձանք</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արդարադատության նախարարության քրեակատարողական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Քրեակատարողական ծառայության կարիքների համար դատապարտյալների հանդերձանք</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ԱՆ ՔԿԾ-ԷԱՃԱՊՁԲ-26/6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qkv-gnumner@mail.ru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Քրեակատարողական ծառայության կարիքների համար դատապարտյալների հանդերձանք</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Տղամարդու կիսաբամբակյա երկարաթև պոլո շապիկ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Տղամարդու կիսաբամբակյա կարճաթև պոլո շապիկ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Տղամարդու տաբատ՝ սարժայից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Տղամարդու սլիփոն կոշիկ՝ կտորից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Տղամարդու կաշվե ձմեռային կոշիկ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Տղամարդու կեպի՝ կտորից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Տղամարդու բաճկոն սարժայից՝ թաքնված գլխանոցով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Շապիկ (տղամարդու, դատապարտյալի)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Վարտիք (տղամարդու, դատապարտյալի)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Գուլպաներ (տղամարդու)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Կանացի կիսաբամբակյա երկարաթև պոլո շապիկ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Կանացի կիսաբամբակյա կարճաթև պոլո շապիկ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Կանացի տաբատ՝ սարժայից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Կանացի սլիփոն կոշիկ՝ կտորից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Կանացի կաշվե ձմեռային կոշիկ՝ առանց կրունկ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Կանացի կեպի՝ կտորից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Կանացի բաճկոն սարժայից՝ թաքնված գլխանոցով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Շապիկ  կանացի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Կրծկալներ (դատապարտյալի)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Վարտիք (կանացի, դատապարտյալի)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Գուլպաներ (կանացի)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Զուգագուլպա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Հողաթափ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739.34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2025.11.18.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արդարադատության նախարարության քրեակատարողական ծառայություն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ԱՆ ՔԿԾ-ԷԱՃԱՊՁԲ-26/6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ԱՆ ՔԿԾ-ԷԱՃԱՊՁԲ-26/6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ԱՆ ՔԿԾ-ԷԱՃԱՊՁԲ-26/6»*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արդարադատության նախարարության քրեակատարողական ծառայություն*  (այսուհետ` Պատվիրատու) կողմից կազմակերպված` ՀՀ ԱՆ ՔԿԾ-ԷԱՃԱՊՁԲ-26/6*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արդարադատության նախարարության քրեակատարողական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ԱՆ ՔԿԾ-ԷԱՃԱՊՁԲ-26/6»*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արդարադատության նախարարության քրեակատարողական ծառայություն*  (այսուհետ` Պատվիրատու) կողմից կազմակերպված` ՀՀ ԱՆ ՔԿԾ-ԷԱՃԱՊՁԲ-26/6*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արդարադատության նախարարության քրեակատարողական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10</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18331300/505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Տղամարդու կիսաբամբակյա երկարաթև պոլո շապիկ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Երկարաթև պոլո շապիկը պետք է լինի կիսաբամբակյա մոխրագույն տրիկոտաժե փափուկ և  հաճելի գործվածքից, բամբակի պարունակությունը՝ 50%-ից ոչ պակաս,  խտությունը՝ 220գ/մ2-ից ոչ պակաս, որը հեշտ է խնամել և չի պահանջում հատուկ լվացման կամ արդուկման պայմաններ: Երկարաթև պոլո  շապիկի վերնամասն օձիքով է և կոճկվում է երեք կոճակներով, շապիկը նախատեսված է աշնանային և ձմեռային սեզոնների համար: Շապիկի կրծքավանդակի ձախ մասում պետք է լինի գրպանի իմիտացիա, այսինքն՝ «լեզվակ», որի վրա կրելու ժամանակ  կամրացվի միասնական նմուշի անվանական կրծքանշանը:
Կարերի համար թելի գույնը կարող է  տարբերվել գործվածքի գույնից՝ լինել ավելի մուգ, բայց ոչ մի դեպքում ավելի բաց: Հանդերձանքի տեսքը տես՝ նկար 1-ում:
Մինչև ապրանքի մատակարարումն իրականացնելը՝ Վաճառողը պարտավոր է Գնորդի պահանջով համաձայնեցման ներկայացնել մատակարարման ենթակա ապրանքի նմուշը: Հանդերձանքի նմուշը համաձայնեցնելուց հետո Գնորդի կողմից Վաճառողին կտրամադրվեն հանդերձանքի չափսերը:
Փաթեթավորումը` հակերով, հակերի մեջ 10 հատ, տեսականին պոլիէթիլենային թափանցիկ պարկերով: Հակերը  պիտակավորված: Պիտակների վրա պետք է նշված լինի տեսականու անվանումը, քանակը, չափսերը, արտադրող կազմակերպության անվանումը, արտադրման ամիսն ու տարեթիվը։
Մատակարար կազմակերպությունը պարտավոր է իր ֆինանսական միջոցների հաշվին ներկայացնել ՀՀ-ում արտոնագրված, հավաստագրված փորձագիտական լաբորատորիայի կողմից տրված  եզրակացություն՝ Պայմանագրով սահմանված տեխնիկական բնութագրի համապատասխանության վերաբերյալ: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18331300/506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Տղամարդու կիսաբամբակյա կարճաթև պոլո շապիկ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Կարճաթև պոլո շապիկը պետք է լինի կիսաբամբակյա մոխրագույն տրիկոտաժե փափուկ և  հաճելի գործվածքից, բամբակի պարունակությունը՝ 50%-ից ոչ պակաս,  խտությունը՝ 200գ/մ2-ից ոչ պակաս, որը հեշտ է խնամել և չի պահանջում հատուկ լվացման կամ արդուկման պայմաններ: Կարճաթև պոլո  շապիկի վերնամասն օձիքով է և կոճկվում է երեք կոճակներով, շապիկը նախատեսված է գարնանային և ամառային սեզոնների համար: Շապիկի կրծքավանդակի ձախ մասում պետք է լինի գրպանի իմիտացիա, այսինքն՝ «լեզվակ», որի վրա կրելու ժամանակ  կամրացվի միասնական նմուշի անվանական կրծքանշանը:
Կարերի համար թելի գույնը կարող է  տարբերվել գործվածքի գույնից՝ լինել ավելի մուգ, բայց ոչ մի դեպքում ավելի բաց: Հանդերձանքի տեսքը տես՝ նկար 1-ում:
Մինչև ապրանքի մատակարարումն իրականացնելը՝ Վաճառողը պարտավոր է Գնորդի պահանջով համաձայնեցման ներկայացնել մատակարարման ենթակա ապրանքի նմուշը: Հանդերձանքի նմուշը համաձայնեցնելուց հետո Գնորդի կողմից Վաճառողին կտրամադրվեն հանդերձանքի չափսերը:
Փաթեթավորումը` հակերով, հակերի մեջ 10 հատ, տեսականին պոլիէթիլենային թափանցիկ պարկերով: Հակերը  պիտակավորված: Պիտակների վրա պետք է նշված լինի տեսականու անվանումը, քանակը, չափսերը, արտադրող կազմակերպության անվանումը, արտադրման ամիսն ու տարեթիվը։
Մատակարար կազմակերպությունը պարտավոր է իր ֆինանսական միջոցների հաշվին ներկայացնել ՀՀ-ում արտոնագրված, հավաստագրված փորձագիտական լաբորատորիայի կողմից տրված  եզրակացություն՝ Պայմանագրով սահմանված տեխնիկական բնութագրի համապատասխանության վերաբերյալ: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18231400/503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Տղամարդու տաբատ՝ սարժայից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Տաբատը պետք է լինի «Սարժա» տեսակի կիսաբամբակյա մուգ մոխրագույն գործվածքից, բամբակի պարունակությունը՝ 50%-ից ոչ պակաս,  խտությունը՝ 220գ/մ2-ից ոչ պակաս: Տաբատի գործվածքը պետք է ունենա բարձր մաշվածության և տարբեր տեսակի աղտոտման դիմադրողականություն: Տաբատի ձևը  կիսասպորտային, վերևի մասը ռեզինով, «թելկապ»-ով և դիմացից ունենա շղթայի իմիտացիա։ Կարերի համար թելի գույնը կարող է  տարբերվել գործվածքի գույնից՝ լինել ավելի մուգ, բայց ոչ մի դեպքում ավելի բաց:
Տաբատը պետք է ունենա կողային գրպաններ, իսկ հետևի մասում՝ իմիտացիոն գրպան։ Հանդերձանքի տեսքը տես՝ նկար 1-ում:
 Մինչև ապրանքի մատակարարումն իրականացնելը՝ Վաճառողը պարտավոր է Գնորդի պահանջով համաձայնեցման ներկայացնել մատակարարման ենթակա հանդերձանքի նմուշը: Հանդերձանքի նմուշը համաձայնեցնելուց հետո Գնորդի կողմից Վաճառողին կտրամադրվեն հանդերձանքի չափսերը:
Փաթեթավորումը` հակերով, հակերի մեջ 10 հատ, տեսականին պոլիէթիլենային թափանցիկ պարկերով: Հակերը  պիտակավորված: Պիտակների վրա պետք է նշված լինի տեսականու անվանումը, քանակը, չափսերը, արտադրող կազմակերպության անվանումը, արտադրման ամիսն ու տարեթիվը։        
Մատակարար կազմակերպությունը պարտավոր է իր ֆինանսական միջոցների հաշվին ներկայացնել ՀՀ-ում արտոնագրված, հավաստագրված փորձագիտական լաբորատորիայի կողմից տրված  եզրակացություն՝ Պայմանագրով սահմանված տեխնիկական բնութագրի համապատասխանության վերաբերյալ: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Տղամարդու սլիփոն կոշիկ՝ կտորից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Սլիփոն կոշիկի ներբանը պետք է պատրաստված լինի  մուգ մոխրագույն ռեզինից, իսկ վերին մասը՝ դիմացկուն կտորային համապատասխան գործվածքից՝ մոխրագույն։ Կոշիկի աջ և ձախ մասերում, հագնելու հարմարության համար պետք է լինեն ռեզինե եռանկյունիներ /շիպլետներ/՝ հաշվի առնելով ոտնաթաթի բարձրության տարբերությունները: Կոշիկի տեսքը տես՝ նկար 1-ում:
 Վաճառողը պարտավոր է Գնորդի պահանջով համաձայնեցման ներկայացնել մատակարարման ենթակա կոշիկի նմուշը: Նմուշը համաձայնեցնելուց հետո Գնորդի կողմից Վաճառողին կտրամադրվեն կոշիկի չափերը:
Փաթեթավորումը ստվարաթղթե արկղերով, արկղի մեջ 10-20 զույգ, արկղերը պիտակավորված։ Պիտակների վրա պետք է նշված լինի տեսականու անվանումը, քանակը, չափսերը, արտադրող կազմակերպության անվանումը, արտադրման ամիսն ու տարեթիվը: Մատակարար կազմակերպությունը պարտավոր է իր ֆինանսական միջոցների հաշվին ներկայացնել ՀՀ-ում արտոնագրված, հավաստագրված փորձագիտական լաբորատորիայի կողմից տրված  եզրակացություն՝ Պայմանագրով սահմանված տեխնիկական բնութագրի համապատասխանության վերաբերյալ: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Տղամարդու կաշվե ձմեռային կոշիկ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Ձմեռային կոշիկը պետք է կարված լինի բնական կաշվից, կիսասպորտային տեսքով՝ բաղկացած լինի քթամասից, վամպից (սայուզկա), կողամասերից, հետնամասից, միջնատակից, հիմնական ներդիրից, հանովի-դնովի ներդիրից, ներբանից: Կոշիկը ներսի մասում կողքերից և տակից պետք է լինի տաք ծածկույթով: Կրնկամասը կոճերից ցածր, կոշիկի կապումը թելերով: Վամպը (սայուզկան) և քթամասը կարվում են 2 կարով: 
Ներբանը պետք է պատրաստված լինի մաշակայուն թերմոպլաստիկ կաուչուկից, լինի միաձույլ, կոշիկի վերին մասին ամրանա ձուլվածքով կամ բարձր ճնշման սոսնձման եղանակով: Ներբանը գետնին պետք է հպվի հարթ, ներբանի կրունկի մասի  բարձրությունը՝ 2,5-3 սմ: Կոշիկի  տեսքը տես՝ նկար 1-ում:
Վաճառողը պարտավոր է Գնորդի պահանջով համաձայնեցման ներկայացնել մատակարարման ենթակա կոշիկի նմուշը: Նմուշը համաձայնեցնելուց հետո Գնորդի կողմից Վաճառողին կտրամադրվեն կոշիկի չափերը:
Փաթեթավորումը ստվարաթղթե արկղերով, արկղի մեջ 10-20 զույգ, արկղերը պիտակավորված։ Պիտակների վրա պետք է նշված լինի տեսականու անվանումը, քանակը, չափսերը, արտադրող կազմակերպության անվանումը, արտադրման ամիսն ու տարեթիվը: Մատակարար կազմակերպությունը պարտավոր է իր ֆինանսական միջոցների հաշվին ներկայացնել ՀՀ-ում արտոնագրված, հավաստագրված փորձագիտական լաբորատորիայի կողմից տրված  եզրակացություն՝ Պայմանագրով սահմանված տեխնիկական բնութագրի համապատասխանության վերաբերյալ: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Տղամարդու կեպի՝ կտորից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Կեպին կարված լինի մուգ մոխրագույն գործվածքից, բաղադրությունը՝ 35% բամբակ, 65% պոլիէստեր, խտությունը 210գ/մ2, բոլոր ցուցանիշների թույլատրելի շեղումը՝ ±5%:
Կեպին պետք է կազմված լինի կոշտ կլորավուն հովհարից, դիմացի մասից, կլորավուն կողամասերից և հետնամասում չափսի կագավորման ժապավենից: Դիմացի մասը պետք է ներսից կարված լինի համապատասխան փափուկ ներդիրով: Հովհարը միանում է գլխարկին կտորի կողեզրերով: Կեպին  պետք է ունենա համապատասխան պիտակավորում և փաթեթավորում: Պիտակի վրա պետք է նշված լինի կեպիի չափսը և արտադրող կազմակերպության անվանումը: Կեպիի տեսքը տես՝ նկար 1-ում:
Մինչև ապրանքի մատակարարումն իրականացնելը՝ Վաճառողը պարտավոր է Գնորդի պահանջով համաձայնեցման ներկայացնել մատակարարման ենթակա ապրանքի նմուշը: Կեպիի նմուշը համաձայնեցնելուց հետո Գնորդի կողմից Վաճառողին կտրամադրվեն կեպիի չափսերը:
Փաթեթավորումը` հակերով, հակերի մեջ 50 հատ, տեսականին պոլիէթիլենային թափանցիկ պարկերով: Հակերը  պիտակավորված: Պիտակների վրա պետք է նշված լինի տեսականու անվանումը, քանակը, չափսերը, արտադրող կազմակերպության անվանումը, արտադրման ամիսն ու տարեթիվը։
Մատակարար կազմակերպությունը պարտավոր է իր ֆինանսական միջոցների հաշվին ներկայացնել ՀՀ-ում արտոնագրված, հավաստագրված փորձագիտական լաբորատորիայի կողմից տրված  եզրակացություն՝ Պայմանագրով սահմանված տեխնիկական բնութագրի համապատասխանության վերաբերյալ: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18211500/503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Տղամարդու բաճկոն սարժայից՝ թաքնված գլխանոցով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Բաճկոնը պետք է լինի «Սարժա» տեսակի մոխրագույն ջրադիմացկուն գործվածքից: Բաճկոնը պետք է կարված լինի երկերանգ (մուգ և բաց)՝  պարանոցի հետին մասը, թիկունքի և թևատակերի հատվածները լինեն մուգ գույնի, իսկ մնացած մասը բաց գույնի նույն տեսակի գործվածքից: Բաճկոնը պետք է լինի աստառով և սինտեպոնե  ներդիրով՝ ջերմություն ապահովելու համար: Բաճկոնը բաղկացած է մեջքից, մինչև պարանոց բարձրացված օձիքից, թևքերից և լանջափեշերից, որոնք միացվում են շղթայով: Բաճկոնը գոտկատեղից վերև պետք է ունենա կողային երկու գրպաններ: Բաճկոնի կրծքավանդակի ձախ մասում պետք է լինի գրպանի իմիտացիա, այսինքն՝ «լեզվակ», որի վրա կրելու ժամանակ  կամրացվի միասնական նմուշի անվանական կրծքանշանը:
Բաճկոնի օձիգը հետևի մասում պետք է ունենա շղթայով թաքնված գլխանոց: Բաճկոնի թևերի կողային հատվածում մուգ գույնի կտորով կարված լինի գրպանի իմիտացիա: Բաճկոնի երկարությունը գոտկատեղից ներքև, թևերը մանժետներով՝ որոնք կարգավորվում են կպչուն ժապավենով, իսկ բաճկոնի ստորին հատվածը երկու կողմից ունենա թելերով կարգավորվելու հնարավորություն: Հանդերձանքի տեսքը տես՝ նկար 1-ում:
Մինչև ապրանքի մատակարարումն իրականացնելը՝ Վաճառողը պարտավոր է Գնորդի պահանջով համաձայնեցման ներկայացնել մատակարարման ենթակա հանդերձանքի նմուշը: Հանդերձանքի նմուշը համաձայնեցնելուց հետո Գնորդի կողմից Վաճառողին կտրամադրվեն հանդերձանքի չափսերը:
Փաթեթավորումը` հակերով, հակերի մեջ 5 հատ, տեսականին պոլիէթիլենային թափանցիկ պարկերով: Հակերը  պիտակավորված: Պիտակների վրա պետք է նշված լինի տեսականու անվանումը, քանակը, չափսերը, արտադրող կազմակերպության անվանումը, արտադրման ամիսն ու տարեթիվը։
Մատակարար կազմակերպությունը պարտավոր է իր ֆինանսական միջոցների հաշվին ներկայացնել ՀՀ-ում արտոնագրված, հավաստագրված փորձագիտական լաբորատորիայի կողմից տրված  եզրակացություն՝ Պայմանագրով սահմանված տեխնիկական բնութագրի համապատասխանության վերաբերյալ: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18341100/506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Շապիկ (տղամարդու, դատապարտյալի)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Շապիկներ տղամարդու բամբակյա սև տրիկոտաժե գործվածքից, խտությունը՝ 170-180գ/մ2: Շապիկի փեշերը ծալված, զարդակարված, մեջքամասի վերին եզրին փակցվում է չափս-հասակի պիտակ: Մինչև ապրանքի մատակարարումն իրականացնելը՝ Վաճառողը պարտավոր է Գնորդի պահանջով համաձայնեցման ներկայացնել մատակարարման ենթակա ապրանքի նմուշը: Հանդերձանքի նմուշը համաձայնեցնելուց հետո Գնորդի կողմից Վաճառողին կտրամադրվեն շապիկի չափսերը:
Փաթեթավորումը` հակերով, հակերի մեջ 10 հատ, տեսականին պոլիէթիլենային թափանցիկ պարկերով, մեկ պարկի մեջ` 10 հատ շապիկ։
Հակերը  պիտակավորված: Պիտակների վրա պետք է նշված լինի տեսականու անվանումը, քանակը, չափսերը, արտադրող կազմակերպության անվանումը, արտադրման ամիսն ու տարեթիվը։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Վարտիք (տղամարդու, դատապարտյալի)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Վարտիք տղամարդու, բամբակյա տրիկոտաժե սև գործվածքից, խտությունը՝ 170-180գ/մ2, տարբեր չափսերի: Մինչև ապրանքի մատակարարումն իրականացնելը՝ Վաճառողը պարտավոր է Գնորդի պահանջով համաձայնեցման ներկայացնել մատակարարման ենթակա ապրանքի նմուշը: Վարտիքի նմուշը համաձայնեցնելուց հետո Գնորդի կողմից Վաճառողին կտրամադրվեն հանդերձանքի չափսերը:
Փաթեթավորումը` հակերով, հակերի մեջ 10 հատ, տեսականին պոլիէթիլենային թափանցիկ պարկերով, մեկ պարկի մեջ` 10 հատ վարտիք։
Հակերը  պիտակավորված: Պիտակների վրա պետք է նշված լինի տեսականու անվանումը, քանակը, չափսերը, արտադրող կազմակերպության անվանումը, արտադրման ամիսն ու տարեթիվը։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Գուլպաներ (տղամարդու)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Տղամարդու կիսագուլպայի բաղադրությունը՝ 70%-ից ոչ պակաս բամբակյա մանրաթել: Կիսագուլպայի 10 զույգի քաշը` 300 գր.-ից ոչ պակաս, գույնը` սև: Թաթին և կրունկին ամրություն տալու համար նախատեված գործվածքով: Փաթեթավորումը` հակերով, հակերի մեջ 200 զույգ, տեսականին պոլիէթիլենային 
թափանցիկ պարկերով, 1 պոլիէթիլենային պարկի մեջ` 10 զույգ: Հակերը` պիտակավորված, պիտակների վրա պետք է նշված լինի տեսականու անվանումը, քանակը, չափսերը, արտադրող կազմակերպության անվանումը, արտադրման ամիսը և տարեթիվը: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18331300/507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Կանացի կիսաբամբակյա երկարաթև պոլո շապիկ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Երկարաթև պոլո շապիկը պետք է լինի կիսաբամբակյա բաց կապույտ տրիկոտաժե փափուկ և  հաճելի գործվածքից, բամբակի պարունակությունը՝ 50%-ից ոչ պակաս,  խտությունը՝ 220գ/մ2-ից ոչ պակաս, որը հեշտ է խնամել և չի պահանջում հատուկ լվացման կամ արդուկման պայմաններ: Երկարաթև պոլո  շապիկի վերնամասն օձիքով է և կոճկվում է երեք կոճակներով, շապիկը նախատեսված է աշնանային և ձմեռային սեզոնների համար: Շապիկի կրծքավանդակի ձախ մասում պետք է լինի գրպանի իմիտացիա, այսինքն՝ «լեզվակ», որի վրա կրելու ժամանակ  կամրացվի միասնական նմուշի անվանական կրծքանշանը:
Կարերի համար թելի գույնը կարող է  տարբերվել գործվածքի գույնից՝ լինել ավելի մուգ, բայց ոչ մի դեպքում ավելի բաց: Հանդերձանքի տեսքը տես՝ նկար 2-ում:
Մինչև ապրանքի մատակարարումն իրականացնելը՝ Վաճառողը պարտավոր է Գնորդի պահանջով համաձայնեցման ներկայացնել մատակարարման ենթակա ապրանքի նմուշը: Հանդերձանքի նմուշը համաձայնեցնելուց հետո Գնորդի կողմից Վաճառողին կտրամադրվեն հանդերձանքի չափսերը:
Փաթեթավորումը` հակերով, հակերի մեջ 10 հատ, տեսականին պոլիէթիլենային թափանցիկ պարկերով: Հակերը  պիտակավորված: Պիտակների վրա պետք է նշված լինի տեսականու անվանումը, քանակը, չափսերը, արտադրող կազմակերպության անվանումը, արտադրման ամիսն ու տարեթիվը։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18331300/508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Կանացի կիսաբամբակյա կարճաթև պոլո շապիկ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Կարճաթև պոլո շապիկը պետք է լինի կիսաբամբակյա բաց կապույտ տրիկոտաժե փափուկ և  հաճելի գործվածքից, բամբակի պարունակությունը՝ 50%-ից ոչ պակաս,  խտությունը՝ 200գ/մ2-ից ոչ պակաս, որը հեշտ է խնամել և չի պահանջում հատուկ լվացման կամ արդուկման պայմաններ: Կարճաթև պոլո  շապիկի վերնամասն օձիքով է և կոճկվում է երեք կոճակներով, շապիկը նախատեսված է գարնանային և ամառային սեզոնների համար: Շապիկի կրծքավանդակի ձախ մասում պետք է լինի գրպանի իմիտացիա, այսինքն՝ «լեզվակ», որի վրա կրելու ժամանակ  կամրացվի միասնական նմուշի անվանական կրծքանշանը:
Կարերի համար թելի գույնը կարող է  տարբերվել գործվածքի գույնից՝ լինել ավելի մուգ, բայց ոչ մի դեպքում ավելի բաց: Հանդերձանքի տեսքը տես՝ նկար 2-ում:
Մինչև ապրանքի մատակարարումն իրականացնելը՝ Վաճառողը պարտավոր է Գնորդի պահանջով համաձայնեցման ներկայացնել մատակարարման ենթակա ապրանքի նմուշը: Հանդերձանքի նմուշը համաձայնեցնելուց հետո Գնորդի կողմից Վաճառողին կտրամադրվեն հանդերձանքի չափսերը:
Փաթեթավորումը` հակերով, հակերի մեջ 10 հատ, տեսականին պոլիէթիլենային թափանցիկ պարկերով: Հակերը  պիտակավորված: Պիտակների վրա պետք է նշված լինի տեսականու անվանումը, քանակը, չափսերը, արտադրող կազմակերպության անվանումը, արտադրման ամիսն ու տարեթիվը։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18231400/504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Կանացի տաբատ՝ սարժայից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Տաբատը պետք է լինի «Սարժա» տեսակի կիսաբամբակյա մուգ կապույտ գործվածքից, բամբակի պարունակությունը՝ 50%-ից ոչ պակաս,  խտությունը՝ 220գ/մ2-ից ոչ պակաս: Տաբատի գործվածքը պետք է ունենա բարձր մաշվածության և տարբեր տեսակի աղտոտման դիմադրողականություն: Տաբատի ձևը  կիսասպորտային, վերևի մասը ռեզինով, «թելկապ»-ով և դիմացից ունենա շղթայի իմիտացիա։ Տաբատի փողքերը ազդրի հատվածից դեպի ներքև լայնանում է (կլյոշանման): Կարերի համար թելի գույնը կարող է  տարբերվել գործվածքի գույնից՝ լինել ավելի մուգ, բայց ոչ մի դեպքում ավելի բաց:
Տաբատը պետք է ունենա կողային գրպաններ, իսկ հետևի մասում՝ իմիտացիոն գրպան։ Հանդերձանքի տեսքը տես՝ նկար 2-ում:
Մինչև ապրանքի մատակարարումն իրականացնելը՝ Վաճառողը պարտավոր է Գնորդի պահանջով համաձայնեցման ներկայացնել մատակարարման ենթակա հանդերձանքի նմուշը: Հանդերձանքի նմուշը համաձայնեցնելուց հետո Գնորդի կողմից Վաճառողին կտրամադրվեն հանդերձանքի չափսերը:
Փաթեթավորումը` հակերով, հակերի մեջ 10 հատ, տեսականին պոլիէթիլենային թափանցիկ պարկերով: Հակերը  պիտակավորված: Պիտակների վրա պետք է նշված լինի տեսականու անվանումը, քանակը, չափսերը, արտադրող կազմակերպության անվանումը, արտադրման ամիսն ու տարեթիվը։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Կանացի սլիփոն կոշիկ՝ կտորից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Սլիփոն կոշիկի ներբանը պետք է պատրաստված լինի մուգ կապույտ ռեզինից, իսկ վերին մասը՝ դիմացկուն կտորային համապատասխան գործվածքից՝ կապույտ գույնի։ Կոշիկի աջ և ձախ մասերում, հագնելու հարմարության համար պետք է լինեն ռեզինե եռանկյունիներ /շիպլետներ/՝ հաշվի առնելով ոտնաթաթի բարձրության տարբերությունները: Կոշիկի տեսքը տես՝ նկար 2-ում:
 Վաճառողը պարտավոր է Գնորդի պահանջով համաձայնեցման ներկայացնել մատակարարման ենթակա կոշիկի նմուշը: Նմուշը համաձայնեցնելուց հետո Գնորդի կողմից Վաճառողին կտրամադրվեն կոշիկի չափերը:
Փաթեթավորումը ստվարաթղթե արկղերով, արկղի մեջ 10-20 զույգ, արկղերը պիտակավորված։ Պիտակների վրա պետք է նշված լինի տեսականու անվանումը, քանակը, չափսերը, արտադրող կազմակերպության անվանումը, արտադրման ամիսն ու տարեթիվը: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18811220/508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Կանացի կաշվե ձմեռային կոշիկ՝ առանց կրունկ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Ձմեռային կոշիկը պետք է կարված լինի բնական կաշվից, կիսասպորտային տեսքով՝ բաղկացած լինի քթամասից, վամպից (սայուզկա), կողամասերից, հետնամասից, միջնատակից, հիմնական ներդիրից, հանովի-դնովի ներդիրից, ներբանից: Կոշիկը ներսի մասում կողքերից և տակից պետք է լինի տաք ծածկույթով: Կրնկամասը կոճերից ցածր, կոշիկի կապումը թելերով: Վամպը (սայուզկան) և քթամասը կարվում են 2 կարով: 
Ներբանը պետք է պատրաստված լինի մաշակայուն թերմոպլաստիկ կաուչուկից, լինի միաձույլ, կոշիկի վերին մասին ամրանա ձուլվածքով կամ բարձր ճնշման սոսնձման եղանակով: Ներբանը գետնին պետք է հպվի հարթ, ներբանի կրունկի մասի  բարձրությունը՝ 2,5-3 սմ: Կոշիկի  տեսքը տես՝ նկար 2-ում:
Վաճառողը պարտավոր է Գնորդի պահանջով համաձայնեցման ներկայացնել մատակարարման ենթակա կոշիկի նմուշը: Նմուշը համաձայնեցնելուց հետո Գնորդի կողմից Վաճառողին կտրամադրվեն կոշիկի չափերը:
Փաթեթավորումը ստվարաթղթե արկղերով, արկղի մեջ 10-20 զույգ, արկղերը պիտակավորված։ Պիտակների վրա պետք է նշված լինի տեսականու անվանումը, քանակը, չափսերը, արտադրող կազմակերպության անվանումը, արտադրման ամիսն ու տարեթիվը: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18441160/505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Կանացի կեպի՝ կտորից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Կեպին կարված լինի մուգ կապույտ գործվածքից, բաղադրությունը՝ 35% բամբակ, 65% պոլիէստեր, խտությունը 210գ/մ2, բոլոր ցուցանիշների թույլատրելի շեղումը՝ ±5%:
Կեպին պետք է կազմված լինի կոշտ կլորավուն հովհարից, դիմացի մասից, կլորավուն կողամասերից և հետնամասում չափսի կագավորման ժապավենից: Դիմացի մասը պետք է ներսից կարված լինի համապատասխան փափուկ ներդիրով: Հովհարը միանում է գլխարկին կտորի կողեզրերով: Կեպին  պետք է ունենա համապատասխան պիտակավորում և փաթեթավորում: Պիտակի վրա պետք է նշված լինի կեպիի չափսը և արտադրող կազմակերպության անվանումը: Կեպիի տեսքը տես՝ նկար 2-ում:
Մինչև ապրանքի մատակարարումն իրականացնելը՝ Վաճառողը պարտավոր է Գնորդի պահանջով համաձայնեցման ներկայացնել մատակարարման ենթակա ապրանքի նմուշը: Կեպիի նմուշը համաձայնեցնելուց հետո Գնորդի կողմից Վաճառողին կտրամադրվեն կեպիի չափսերը:
Փաթեթավորումը` հակերով, հակերի մեջ 50 հատ, տեսականին պոլիէթիլենային թափանցիկ պարկերով: Հակերը  պիտակավորված: Պիտակների վրա պետք է նշված լինի տեսականու անվանումը, քանակը, չափսերը, արտադրող կազմակերպության անվանումը, արտադրման ամիսն ու տարեթիվը։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18211500/504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Կանացի բաճկոն սարժայից՝ թաքնված գլխանոցով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Բաճկոնը պետք է լինի «Սարժա» տեսակի կապույտ ջրադիմացկուն գործվածքից: Բաճկոնը պետք է լինի աստառով և սինտեպոնե  ներդիրով՝ ջերմություն ապահովելու համար: Բաճկոնը բաղկացած է մեջքից, մինչև պարանոց բարձրացված օձիքից, թևքերից և լանջափեշերից, որոնք միացվում են շղթայով: Բաճկոնը գոտկատեղից վերև պետք է ունենա կողային երկու գրպաններ: Բաճկոնի կրծքավանդակի ձախ մասում պետք է լինի գրպանի իմիտացիա, այսինքն՝ «լեզվակ», որի վրա կրելու ժամանակ  կամրացվի միասնական նմուշի անվանական կրծքանշանը:
Բաճկոնի օձիգը հետևի մասում պետք է ունենա շղթայով թաքնված գլխանոց: Բաճկոնի թևերի կողային հատվածում կարված լինի գրպանի իմիտացիա: Բաճկոնի երկարությունը գոտկատեղից ներքև, թևերը մանժետներով՝ որոնք կարգավորվում են կպչուն ժապավենով, իսկ բաճկոնի ստորին հատվածը երկու կողմից ունենա թելերով կարգավորվելու հնարավորություն: Հանդերձանքի տեսքը տես՝ նկար 2-ում:
Մինչև ապրանքի մատակարարումն իրականացնելը՝ Վաճառողը պարտավոր է Գնորդի պահանջով համաձայնեցման ներկայացնել մատակարարման ենթակա հանդերձանքի նմուշը: Հանդերձանքի նմուշը համաձայնեցնելուց հետո Գնորդի կողմից Վաճառողին կտրամադրվեն հանդերձանքի չափսերը:
Փաթեթավորումը` հակերով, հակերի մեջ 5 հատ, տեսականին պոլիէթիլենային թափանցիկ պարկերով: Հակերը  պիտակավորված: Պիտակների վրա պետք է նշված լինի տեսականու անվանումը, քանակը, չափսերը, արտադրող կազմակերպության անվանումը, արտադրման ամիսն ու տարեթիվը։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18341100/507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Շապիկ  կանացի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Շապիկներ  կանացի բամբակյա սպիտակ կամ բաց գույնի գործվածքից, խտությունը՝ 170-180գ/մ2: Շապիկի փեշերը ծալված, զարդակարված, մեջքամասի վերին եզրին փակցվում է չափս-հասակի պիտակ: Մինչև ապրանքի մատակարարումն իրականացնելը՝ Վաճառողը պարտավոր է Գնորդի պահանջով համաձայնեցման ներկայացնել
մատակարարման ենթակա ապրանքի նմուշը: Նմուշը համաձայնեցնելուց հետո Գնորդի կողմից Վաճառողին կտրամադրվեն հանդերձանքի չափսերը: Բոլոր ապրանքները պետք է ունենան
համապատասխան պիտակավորում և փաթեթավորում: Փաթեթավորման պիտակների վրա պետք է նշված լինեն տեսականու անվանումը, չափսերը, արտադրող կազմակերպության անվանումը, ամիսը և տարեթիվը: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18321100/502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Կրծկալներ (դատապարտյալի)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Բամբակյա գործվածքից: Մինչև ապրանքի մատակարարումն իրականացնելը՝ Վաճառողը պարտավոր է Գնորդի պահանջով համաձայնեցման ներկայացնել մատակարարման ենթակա ապրանքի նմուշը: Նմուշը համաձայնեցնելուց հետո Գնորդի կողմից Վաճառողին կտրամադրվեն հանդերձանքի չափսերը:  Բոլոր ապրանքները պետք է ունենան համապատասխան պիտակավորում և փաթեթավորում: Փաթեթավորման պիտակների վրա պետք է նշված լինեն տեսականու անվանումը, քանակը, չափսերը, արտադրող կազմակերպության անվանումը, ամիսը և տարեթիվը: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Վարտիք (կանացի, դատապարտյալի)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Վարտիք կանացի, բամբակյա տրիկոտաժե գործվածքից, խտությունը՝ 170-180գ/մ2,  տարբեր չափսերի: Մինչև ապրանքի մատակարարումն իրականացնելը՝ Վաճառողը պարտավոր է Գնորդի պահանջով համաձայնեցման ներկայացնել մատակարարման   ենթակա ապրանքի նմուշը: Նմուշը համաձայնեցնելուց հետո Գնորդի կողմից Վաճառողին կտրամադրվեն վարտիքի չափսերը:  Բոլոր ապրանքները պետք է ունենան համապատասխան պիտակավորում և փաթեթավորում: Փաթեթավորման պիտակների վրա պետք է նշված լինեն տեսականու անվանումը, քանակը, չափսերը, արտադրող կազմակերպության անվանումը, ամիսը և տարեթիվը: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Գուլպաներ (կանացի)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Կանացի կիսագուլպայի բաղադրությունը՝ 70%-ից ոչ պակաս բամբակյա մանրաթել: Կիսագուլպայի 10 զույգի քաշը` 300 գր.-ից ոչ պակաս, գույնը` սև: Թաթին և կրունկին ամրություն տալու համար նախատեսված գործվածքով: Փաթեթավորումը` հակերով, հակերի մեջ 200 զույգ, տեսականին պոլիէթիլենային 
թափանցիկ պարկերով, 1 պոլիէթիլենային պարկի մեջ` 10 զույգ: Հակերը` պիտակավորված, պիտակների վրա պետք է նշված լինի տեսականու անվանումը, քանակը, չափսերը, արտադրող կազմակերպության անվանումը, արտադրման ամիսը և տարեթիվը: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Զուգագուլպա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Զուգագուլպաներ` արհեստական թելերից՝ 40D, մարմնագույն, թափանցիկ, ամուր վերնամասով, ամուր թաթով և էլաստիկ կարով, տարբեր չափսերի: Փաթեթավորումը պոլիէթիլենային թափանցիկ պարկերով, պիտակների վրա պետք է նշված լինի տեսականու անվանումը, քանակը, չափսերը, արտադրող կազմակերպության անվանումը, արտադրման ամիսը և տարեթիվը: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Հողաթափ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Հողաթափը  պատրաստվում է էթիլեն վինիլ ացետատից(EVA), երեսամասը և տակամասն անբողջական, միաձույլ։ Հողաթափի տեսքը տես՝ նկար 1-ում կամ նկար 2-ում: Մինչև ապրանքի մատակարարումն իրականացնելը՝ Վաճառողը պարտավոր է Գնորդի պահանջով համաձայնեցման ներկայացնել մատակարարման   ենթակա ապրանքի նմուշը: Նմուշը համաձայնեցնելուց հետո Գնորդի կողմից Վաճառողին կտրամադրվեն հողաթափի չափսերը:  Հողաթափը` տակամասում պետք է ունենա դրոշմ, դրոշմի վրա պետք նշված լինի  չափսը: Փաթեթավորումը` պարկերով, պարկի մեջ 10 զույգ,  պարկերը`  պիտակավորված, պիտակների վրա պետք է նշված լինի տեսականու անվանումը, քանակը, չափսերը, մատակարարող կազմակերպության  անվանումը, արտադրման ամիսն ու տարեթիվը: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 Երևան, Արշակունյաց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90 օրվա ընթացքումյմանագիրը ուժի մեջ մտնելուց հետո 120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 Երևան, Արշակունյաց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 Երևան, Արշակունյաց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 Երևան, Արշակունյաց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 Երևան, Արշակունյաց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120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 Երևան, Արշակունյաց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 Երևան, Արշակունյաց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120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 Երևան, Արշակունյաց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 Երևան, Արշակունյաց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 Երևան, Արշակունյաց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 Երևան, Արշակունյաց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 Երևան, Արշակունյաց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 Երևան, Արշակունյաց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 Երևան, Արշակունյաց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 Երևան, Արշակունյաց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120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 Երևան, Արշակունյաց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90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 Երևան, Արշակունյաց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120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 Երևան, Արշակունյաց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 Երևան, Արշակունյաց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90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 Երևան, Արշակունյաց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90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 Երևան, Արշակունյաց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90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 Երևան, Արշակունյաց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90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 Երևան, Արշակունյաց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60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