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10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915"/>
        <w:gridCol w:w="2126"/>
        <w:gridCol w:w="9355"/>
      </w:tblGrid>
      <w:tr w:rsidR="00160756" w:rsidRPr="00D42ADC" w14:paraId="661FC61B" w14:textId="77777777" w:rsidTr="002F0820">
        <w:trPr>
          <w:trHeight w:val="255"/>
        </w:trPr>
        <w:tc>
          <w:tcPr>
            <w:tcW w:w="3261" w:type="dxa"/>
            <w:gridSpan w:val="2"/>
            <w:shd w:val="clear" w:color="auto" w:fill="auto"/>
            <w:noWrap/>
            <w:vAlign w:val="center"/>
            <w:hideMark/>
          </w:tcPr>
          <w:p w14:paraId="610DD621" w14:textId="77777777" w:rsidR="00160756" w:rsidRPr="00D42ADC" w:rsidRDefault="00160756" w:rsidP="002F0820">
            <w:pPr>
              <w:spacing w:line="360" w:lineRule="auto"/>
              <w:ind w:firstLine="709"/>
              <w:jc w:val="center"/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</w:pP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Ապրանքի</w:t>
            </w:r>
            <w:proofErr w:type="spellEnd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ADC966A" w14:textId="77777777" w:rsidR="00160756" w:rsidRPr="00D42ADC" w:rsidRDefault="00160756" w:rsidP="002F082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9355" w:type="dxa"/>
            <w:shd w:val="clear" w:color="auto" w:fill="auto"/>
            <w:noWrap/>
            <w:hideMark/>
          </w:tcPr>
          <w:p w14:paraId="2B8345F6" w14:textId="77777777" w:rsidR="00160756" w:rsidRPr="00D42ADC" w:rsidRDefault="00160756" w:rsidP="002F082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</w:tr>
      <w:tr w:rsidR="00160756" w:rsidRPr="00D42ADC" w14:paraId="4BEC5295" w14:textId="77777777" w:rsidTr="002F0820">
        <w:trPr>
          <w:trHeight w:val="255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BFFEE8B" w14:textId="77777777" w:rsidR="00160756" w:rsidRPr="00D42ADC" w:rsidRDefault="00160756" w:rsidP="002F0820">
            <w:pPr>
              <w:jc w:val="center"/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</w:pP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հրավերով</w:t>
            </w:r>
            <w:proofErr w:type="spellEnd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նախատեսված</w:t>
            </w:r>
            <w:proofErr w:type="spellEnd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չափաբաժնի</w:t>
            </w:r>
            <w:proofErr w:type="spellEnd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համարը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</w:tcPr>
          <w:p w14:paraId="546F4A8C" w14:textId="77777777" w:rsidR="00160756" w:rsidRPr="00D42ADC" w:rsidRDefault="00160756" w:rsidP="002F0820">
            <w:pPr>
              <w:jc w:val="center"/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</w:pP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գնումների</w:t>
            </w:r>
            <w:proofErr w:type="spellEnd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պլանով</w:t>
            </w:r>
            <w:proofErr w:type="spellEnd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նախատեսված</w:t>
            </w:r>
            <w:proofErr w:type="spellEnd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միջանցիկ</w:t>
            </w:r>
            <w:proofErr w:type="spellEnd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ծածկագիրը</w:t>
            </w:r>
            <w:proofErr w:type="spellEnd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 xml:space="preserve">` </w:t>
            </w: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ըստ</w:t>
            </w:r>
            <w:proofErr w:type="spellEnd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 xml:space="preserve"> ԳՄԱ </w:t>
            </w: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դասակարգման</w:t>
            </w:r>
            <w:proofErr w:type="spellEnd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 xml:space="preserve"> (CPV)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C8BC708" w14:textId="77777777" w:rsidR="00160756" w:rsidRPr="00D42ADC" w:rsidRDefault="00160756" w:rsidP="002F0820">
            <w:pPr>
              <w:spacing w:line="360" w:lineRule="auto"/>
              <w:ind w:firstLine="709"/>
              <w:jc w:val="center"/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</w:pP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անվանումը</w:t>
            </w:r>
            <w:proofErr w:type="spellEnd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9355" w:type="dxa"/>
            <w:shd w:val="clear" w:color="auto" w:fill="auto"/>
            <w:noWrap/>
            <w:vAlign w:val="center"/>
            <w:hideMark/>
          </w:tcPr>
          <w:p w14:paraId="295F6682" w14:textId="77777777" w:rsidR="00160756" w:rsidRPr="00D42ADC" w:rsidRDefault="00160756" w:rsidP="002F0820">
            <w:pPr>
              <w:spacing w:line="360" w:lineRule="auto"/>
              <w:ind w:firstLine="709"/>
              <w:jc w:val="center"/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</w:pP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տեխնիկական</w:t>
            </w:r>
            <w:proofErr w:type="spellEnd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D42ADC">
              <w:rPr>
                <w:rFonts w:ascii="GHEA Grapalat" w:eastAsia="Calibri" w:hAnsi="GHEA Grapalat"/>
                <w:sz w:val="16"/>
                <w:szCs w:val="16"/>
                <w:lang w:val="ru-RU" w:eastAsia="ru-RU"/>
              </w:rPr>
              <w:t>բնութագիրը</w:t>
            </w:r>
            <w:proofErr w:type="spellEnd"/>
          </w:p>
        </w:tc>
      </w:tr>
      <w:tr w:rsidR="00160756" w:rsidRPr="00160756" w14:paraId="646662EC" w14:textId="77777777" w:rsidTr="002F0820">
        <w:trPr>
          <w:trHeight w:val="1710"/>
        </w:trPr>
        <w:tc>
          <w:tcPr>
            <w:tcW w:w="1346" w:type="dxa"/>
            <w:shd w:val="clear" w:color="auto" w:fill="auto"/>
            <w:noWrap/>
            <w:hideMark/>
          </w:tcPr>
          <w:p w14:paraId="4428F14D" w14:textId="77777777" w:rsidR="00160756" w:rsidRPr="00D42ADC" w:rsidRDefault="00160756" w:rsidP="002F082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42ADC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</w:p>
        </w:tc>
        <w:tc>
          <w:tcPr>
            <w:tcW w:w="1915" w:type="dxa"/>
            <w:shd w:val="clear" w:color="auto" w:fill="auto"/>
          </w:tcPr>
          <w:p w14:paraId="71BDE246" w14:textId="77777777" w:rsidR="00160756" w:rsidRPr="00882134" w:rsidRDefault="00160756" w:rsidP="002F08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39</w:t>
            </w:r>
            <w:r>
              <w:rPr>
                <w:rFonts w:ascii="GHEA Grapalat" w:hAnsi="GHEA Grapalat"/>
                <w:sz w:val="18"/>
                <w:szCs w:val="18"/>
              </w:rPr>
              <w:t>111170</w:t>
            </w:r>
          </w:p>
        </w:tc>
        <w:tc>
          <w:tcPr>
            <w:tcW w:w="2126" w:type="dxa"/>
            <w:shd w:val="clear" w:color="auto" w:fill="auto"/>
            <w:hideMark/>
          </w:tcPr>
          <w:p w14:paraId="1C9E8653" w14:textId="77777777" w:rsidR="00160756" w:rsidRPr="00882134" w:rsidRDefault="00160756" w:rsidP="002F08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Դահլիճի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աթոռ</w:t>
            </w:r>
            <w:proofErr w:type="spellEnd"/>
          </w:p>
        </w:tc>
        <w:tc>
          <w:tcPr>
            <w:tcW w:w="9355" w:type="dxa"/>
            <w:shd w:val="clear" w:color="auto" w:fill="auto"/>
            <w:hideMark/>
          </w:tcPr>
          <w:p w14:paraId="0893F167" w14:textId="77777777" w:rsidR="00160756" w:rsidRPr="00985634" w:rsidRDefault="00160756" w:rsidP="002F0820">
            <w:pPr>
              <w:pStyle w:val="a3"/>
              <w:shd w:val="clear" w:color="auto" w:fill="FFFFFF"/>
              <w:spacing w:line="256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Աթոռ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հանդիսությունների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դահլիճի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համար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`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աթոռի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արտաքին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չափսերն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են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` (560-600)x(571-600)x(876-900)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(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x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Խ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x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Բ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),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նստելատեղն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`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առնվազն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500x500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(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x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Խ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)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չափսի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բարձրությունը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հատակից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` (460-480)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: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Աթոռն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օգտագործողի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առավելագույն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քաշը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՝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մինչև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130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կգ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: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Դահլիճի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աթոռի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կմաղքը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պետք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մետաղական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փոշեներկված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սև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գույնի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բարձրակարգ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ներկանյութով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: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Թիկնակը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նստելատեղը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պետք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պատրաստված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լինեն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10-14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հաստության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նրբատախտակից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վրան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կպած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50-70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հաստության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, 25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կգ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/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3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խտությամբ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սպունգ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երեսպատված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կահույքի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համար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նախատեսված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որակյալ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հաստ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մուգ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գույնի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պաստառի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ամուր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կտորով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պաստառի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կտորի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գույնը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պետք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համաձայնեցնել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դպրոցի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տնօրինության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հետ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: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Նստելատեղը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(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նստատեղը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)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պետք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ծալվող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ինչպես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ցույց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տրված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նմուշի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նկարում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կարգավորվի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կահույքագործության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մեջ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օգտագործվող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անձայն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սահուն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ծալվող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հատուկ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նախատեսված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մեխանիզմով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: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Բացված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վիճակում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նստելատեղի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(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նստատեղ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)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թիկնակի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հարթությունների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կազմած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անկյունը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պետք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1050- 1100: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Թիկնակի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հետնամասի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նստելատեղի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(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նստատեղ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)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տակի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պաստառին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ամբողջ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մակերեսով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կարող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ամրացված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լինել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սև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կամ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մեկ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այլ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մուգ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գույնի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պլաստիկե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համապատասխան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դետալ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որն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պարտադիր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չէ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: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Ձեռքի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հենակները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լայնքը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առնվազն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50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պետք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պատրաստված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լինեն</w:t>
            </w:r>
            <w:proofErr w:type="spellEnd"/>
            <w:r w:rsidRPr="00985634">
              <w:rPr>
                <w:rFonts w:ascii="Calibri" w:hAnsi="Calibri" w:cs="Calibri"/>
                <w:color w:val="2C2D2E"/>
                <w:sz w:val="20"/>
                <w:szCs w:val="20"/>
                <w:lang w:val="af-ZA"/>
              </w:rPr>
              <w:t> 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փայտե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/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մետաղական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լավ</w:t>
            </w:r>
            <w:proofErr w:type="spellEnd"/>
            <w:r w:rsidRPr="00985634">
              <w:rPr>
                <w:rFonts w:ascii="Calibri" w:hAnsi="Calibri" w:cs="Calibri"/>
                <w:color w:val="2C2D2E"/>
                <w:sz w:val="20"/>
                <w:szCs w:val="20"/>
                <w:lang w:val="af-ZA"/>
              </w:rPr>
              <w:t> 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հղկված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մշակված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ողորկ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եզրերը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կլորացված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եռակի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լաքապատված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/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բարձրակարգ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ներկանյութով</w:t>
            </w:r>
            <w:proofErr w:type="spellEnd"/>
            <w:r w:rsidRPr="00985634">
              <w:rPr>
                <w:rFonts w:ascii="Calibri" w:hAnsi="Calibri" w:cs="Calibri"/>
                <w:color w:val="2C2D2E"/>
                <w:sz w:val="20"/>
                <w:szCs w:val="20"/>
                <w:lang w:val="af-ZA"/>
              </w:rPr>
              <w:t> 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փոշեներկված</w:t>
            </w:r>
            <w:proofErr w:type="spellEnd"/>
            <w:r w:rsidRPr="00985634">
              <w:rPr>
                <w:rFonts w:ascii="Calibri" w:hAnsi="Calibri" w:cs="Calibri"/>
                <w:color w:val="2C2D2E"/>
                <w:sz w:val="20"/>
                <w:szCs w:val="20"/>
                <w:lang w:val="af-ZA"/>
              </w:rPr>
              <w:t> 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որակյալ</w:t>
            </w:r>
            <w:proofErr w:type="spellEnd"/>
            <w:r w:rsidRPr="00985634">
              <w:rPr>
                <w:rFonts w:ascii="Calibri" w:hAnsi="Calibri" w:cs="Calibri"/>
                <w:color w:val="2C2D2E"/>
                <w:sz w:val="20"/>
                <w:szCs w:val="20"/>
                <w:lang w:val="af-ZA"/>
              </w:rPr>
              <w:t> 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դետալից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,</w:t>
            </w:r>
            <w:r w:rsidRPr="00985634">
              <w:rPr>
                <w:rFonts w:ascii="Calibri" w:hAnsi="Calibri" w:cs="Calibri"/>
                <w:color w:val="2C2D2E"/>
                <w:sz w:val="20"/>
                <w:szCs w:val="20"/>
                <w:lang w:val="af-ZA"/>
              </w:rPr>
              <w:t> 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Calibri" w:hAnsi="Calibri" w:cs="Calibri"/>
                <w:color w:val="2C2D2E"/>
                <w:sz w:val="20"/>
                <w:szCs w:val="20"/>
                <w:lang w:val="af-ZA"/>
              </w:rPr>
              <w:t> 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նրանց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վրա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կարող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կպած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առնվազն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10-14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հաստության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15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կգ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/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3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խտության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սպունգ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ու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պաստառապատված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հաստ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որակյալ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ամուր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կտորով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: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Աթոռի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ոտքերը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պետք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լինեն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երկաթյա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փոշեներկված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բարձրակարգ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սև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գույնի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ներկանյութով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հատակին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հպվող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հատվածի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եզրերի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վերջնամասերին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տակից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ամբողջ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մակերեսով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պետք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ամրացված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պլաստիկե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մուգ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գույնի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դետալներ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որոնց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պատերի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հաստությունը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՝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առնվազն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8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: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Բոլոր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միացումներն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իրականացնել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երաշխավորված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թաքնված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ձգանների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միջոցով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: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Աթոռների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հավաքածուի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մեջ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պետք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լինեն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հատակին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անհրաժեշտության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դեպքում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նաև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իրար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հեշտությամբ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ու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ամուր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ամրացնելու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համար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անհրաժեշտ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բոլոր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դետալները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: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Ձեռքի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հենակների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կողքում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ծալված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վիճակում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կարող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լինել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հավելյալ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պլաստմասե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դետալ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որն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աթոռին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նստած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մարդու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առջևում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բացվող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պլաստմասե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հավելյալ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սեղանիկ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այն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պարտադիր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չէ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: Աթոռները պետք է ամրացնել  հատակին: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Դահլիճի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աթոռները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հատակին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ամրացնելու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անհրաժեշտությունը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կարգը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ձևը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պետք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համաձայնեցնել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lastRenderedPageBreak/>
              <w:t>պատվիրատուի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դպրոցի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տնօրինության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հետ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:</w:t>
            </w:r>
            <w:r w:rsidRPr="00985634">
              <w:rPr>
                <w:rFonts w:ascii="Calibri" w:hAnsi="Calibri" w:cs="Calibri"/>
                <w:color w:val="2C2D2E"/>
                <w:sz w:val="20"/>
                <w:szCs w:val="20"/>
                <w:lang w:val="af-ZA"/>
              </w:rPr>
              <w:t> 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Աթոռի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գույնը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լինի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մուգ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կապույտ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: </w:t>
            </w:r>
            <w:r w:rsidRPr="00985634">
              <w:rPr>
                <w:rFonts w:ascii="GHEA Grapalat" w:hAnsi="GHEA Grapalat" w:cs="Arial"/>
                <w:noProof/>
                <w:color w:val="2C2D2E"/>
                <w:sz w:val="20"/>
                <w:szCs w:val="20"/>
                <w:lang w:val="af-ZA"/>
              </w:rPr>
              <w:drawing>
                <wp:inline distT="0" distB="0" distL="0" distR="0" wp14:anchorId="46EDF1B8" wp14:editId="315EEE98">
                  <wp:extent cx="723900" cy="838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634">
              <w:rPr>
                <w:rFonts w:ascii="GHEA Grapalat" w:hAnsi="GHEA Grapalat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1F41363" wp14:editId="2B989276">
                      <wp:extent cx="302260" cy="302260"/>
                      <wp:effectExtent l="2540" t="4445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91B036" id="Прямоугольник 2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6E2AD32E" w14:textId="77777777" w:rsidR="00160756" w:rsidRDefault="00160756" w:rsidP="002F0820">
            <w:pPr>
              <w:jc w:val="center"/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</w:pP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Տեսքը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և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չափերը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`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ըստ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նմուշ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կցվում</w:t>
            </w:r>
            <w:proofErr w:type="spellEnd"/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 xml:space="preserve"> 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</w:rPr>
              <w:t>է</w:t>
            </w:r>
            <w:r w:rsidRPr="00985634"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  <w:t>:</w:t>
            </w:r>
          </w:p>
          <w:p w14:paraId="6F2FA72F" w14:textId="77777777" w:rsidR="00160756" w:rsidRDefault="00160756" w:rsidP="002F0820">
            <w:pPr>
              <w:jc w:val="center"/>
              <w:rPr>
                <w:rFonts w:ascii="GHEA Grapalat" w:hAnsi="GHEA Grapalat" w:cs="Arial"/>
                <w:color w:val="2C2D2E"/>
                <w:sz w:val="20"/>
                <w:szCs w:val="20"/>
                <w:lang w:val="af-ZA"/>
              </w:rPr>
            </w:pPr>
          </w:p>
          <w:p w14:paraId="2EA0A854" w14:textId="30D198F5" w:rsidR="00160756" w:rsidRPr="00882134" w:rsidRDefault="00160756" w:rsidP="002F082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83C07">
              <w:rPr>
                <w:noProof/>
                <w:lang w:eastAsia="ru-RU"/>
              </w:rPr>
              <w:drawing>
                <wp:inline distT="0" distB="0" distL="0" distR="0" wp14:anchorId="122DAA24" wp14:editId="64B93921">
                  <wp:extent cx="5600700" cy="43243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0700" cy="432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76A500" w14:textId="77777777" w:rsidR="006A6C71" w:rsidRPr="00160756" w:rsidRDefault="006A6C71">
      <w:pPr>
        <w:rPr>
          <w:lang w:val="af-ZA"/>
        </w:rPr>
      </w:pPr>
    </w:p>
    <w:sectPr w:rsidR="006A6C71" w:rsidRPr="00160756" w:rsidSect="002F0820">
      <w:headerReference w:type="default" r:id="rId8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DE6A" w14:textId="77777777" w:rsidR="00C34EA9" w:rsidRDefault="00C34EA9" w:rsidP="002F0820">
      <w:r>
        <w:separator/>
      </w:r>
    </w:p>
  </w:endnote>
  <w:endnote w:type="continuationSeparator" w:id="0">
    <w:p w14:paraId="1EBE14F2" w14:textId="77777777" w:rsidR="00C34EA9" w:rsidRDefault="00C34EA9" w:rsidP="002F0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34361" w14:textId="77777777" w:rsidR="00C34EA9" w:rsidRDefault="00C34EA9" w:rsidP="002F0820">
      <w:r>
        <w:separator/>
      </w:r>
    </w:p>
  </w:footnote>
  <w:footnote w:type="continuationSeparator" w:id="0">
    <w:p w14:paraId="3B343876" w14:textId="77777777" w:rsidR="00C34EA9" w:rsidRDefault="00C34EA9" w:rsidP="002F0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23776" w14:textId="77777777" w:rsidR="002F0820" w:rsidRDefault="002F08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E6B"/>
    <w:rsid w:val="00160756"/>
    <w:rsid w:val="002F0820"/>
    <w:rsid w:val="006A6C71"/>
    <w:rsid w:val="00A43E6B"/>
    <w:rsid w:val="00C3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F8087"/>
  <w15:chartTrackingRefBased/>
  <w15:docId w15:val="{225F1C39-8061-4385-A1F9-8D63EA48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075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2F08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08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2F08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08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2025-11-07T07:30:00Z</dcterms:created>
  <dcterms:modified xsi:type="dcterms:W3CDTF">2025-11-07T07:36:00Z</dcterms:modified>
</cp:coreProperties>
</file>