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ԱԱԻ-ԷԱՃԱՊՁԲ-26/5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Կոմիտասի 49/4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Ակադեմիկոս Ս.Ավդալբեկյանի անվան առողջապահության ազգային ինստիտուտ ՓԲԸ-ի կարիքների համար  էլեկտրական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Ղուբասարյան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099235350,  091543075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tender@nih.am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ԱԿԱԴԵՄԻԿՈՍ Ս.ԱՎԴԱԼԲԵԿՅԱՆԻ ԱՆՎԱՆ ԱՌՈՂՋԱՊԱՀՈՒԹՅԱՆ ԱԶԳԱՅԻՆ ԻՆՍՏԻՏՈՒՏ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ԱԱԻ-ԷԱՃԱՊՁԲ-26/5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ԱԿԱԴԵՄԻԿՈՍ Ս.ԱՎԴԱԼԲԵԿՅԱՆԻ ԱՆՎԱՆ ԱՌՈՂՋԱՊԱՀՈՒԹՅԱՆ ԱԶԳԱՅԻՆ ԻՆՍՏԻՏՈՒՏ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ԱԿԱԴԵՄԻԿՈՍ Ս.ԱՎԴԱԼԲԵԿՅԱՆԻ ԱՆՎԱՆ ԱՌՈՂՋԱՊԱՀՈՒԹՅԱՆ ԱԶԳԱՅԻՆ ԻՆՍՏԻՏՈՒՏ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Ակադեմիկոս Ս.Ավդալբեկյանի անվան առողջապահության ազգային ինստիտուտ ՓԲԸ-ի կարիքների համար  էլեկտրական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ԱԿԱԴԵՄԻԿՈՍ Ս.ԱՎԴԱԼԲԵԿՅԱՆԻ ԱՆՎԱՆ ԱՌՈՂՋԱՊԱՀՈՒԹՅԱՆ ԱԶԳԱՅԻՆ ԻՆՍՏԻՏՈՒՏ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Ակադեմիկոս Ս.Ավդալբեկյանի անվան առողջապահության ազգային ինստիտուտ ՓԲԸ-ի կարիքների համար  էլեկտրական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ԱԱԻ-ԷԱՃԱՊՁԲ-26/5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tender@nih.am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Ակադեմիկոս Ս.Ավդալբեկյանի անվան առողջապահության ազգային ինստիտուտ ՓԲԸ-ի կարիքների համար  էլեկտրական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երկարացման լար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երկարացման լար 3տ, 5մ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100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LED 60x60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հողանցումով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վարդակ`1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2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երկարացման լարի 3տեղանի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երկտեղանի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տափակ 2*2,5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2 սալիկներով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ԱԿԱԴԵՄԻԿՈՍ Ս.ԱՎԴԱԼԲԵԿՅԱՆԻ ԱՆՎԱՆ ԱՌՈՂՋԱՊԱՀՈՒԹՅԱՆ ԱԶԳԱՅԻՆ ԻՆՍՏԻՏՈՒՏ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ԱԱԻ-ԷԱՃԱՊՁԲ-26/5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ԱԱԻ-ԷԱՃԱՊՁԲ-26/5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ԱԱԻ-ԷԱՃԱՊՁԲ-26/5»*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ԱԱԻ-ԷԱՃԱՊՁԲ-26/5»*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ԱԿԱԴԵՄԻԿՈՍ Ս.ԱՎԴԱԼԲԵԿՅԱՆԻ ԱՆՎԱՆ ԱՌՈՂՋԱՊԱՀՈՒԹՅԱՆ ԱԶԳԱՅԻՆ ԻՆՍՏԻՏՈՒՏ*  (այսուհետ` Պատվիրատու) կողմից կազմակերպված` ՀՀ ԱՆ ԱԱԻ-ԷԱՃԱՊՁԲ-26/5*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ԱԿԱԴԵՄԻԿՈՍ Ս.ԱՎԴԱԼԲԵԿՅԱՆԻ ԱՆՎԱՆ ԱՌՈՂՋԱՊԱՀՈՒԹՅԱՆ ԱԶԳԱՅԻՆ ԻՆՍՏԻՏՈՒՏ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- 00011624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- 163058101441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ԱԿԱԴԵՄԻԿՈՍ Ս․ԱՎԴԱԼԲԵԿՅԱՆԻ ԱՆՎԱՆ ԱՌՈՂՋԱՊԱՀՈՒԹՅԱՆ ԱԶԳԱՅԻՆ ԻՆՍՏԻՏՈՒՏ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երկարացման լար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 տեղ. 3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երկարացման լար 3տ, 5մ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3 տեղ. 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100 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շիկացման լամպ (220-230Վ) լարման, 50Հց հաճախականության, 100Վտ հզորությամբ, թափանցիկ, տանձաձև, կոթառը E27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լուսավորության լամպ 36 Վտ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LED 60x60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վահանակ 60*60սմ, ներկառուցվող, 36 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Լուսարձակ LED, հղորությունը՝ 50վտ, լարումը՝ 220վ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հողանցումով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հողանցումով 220-240վ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վարդակ`1 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վարդակ`1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 2 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վարդակ`2 տեղանի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երկարացման լարի 3տեղանի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երկարացման լարի 3տեղ. 220-240վ /կոլոդկա/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31588200/509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երկտեղանի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երկտեղանի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տափակ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տափակ 2*2.5 պղնձե մետաղալարերի միջուկներ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1.5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1.5 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սալօջախ 2 սալիկներով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Հզորությունը՝ 2500վտ, տաքացման 5 ռեժիմ, սալիկները՝ չուգուն, իրանը՝ մետաղական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հետո,Ֆինանսական միջոցների առկայության և լրացուցիչ համաձայնագիր կնքելուց հետո 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