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200 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ԱՌՈՂՋԱՊԱՀՈՒԹՅԱՆ ԱԶԳԱՅԻՆ ԻՆՍՏԻՏՈՒՏ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հեղուկացրիչով 500մլ * 40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ունիվերսալ 1լ * 40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60*40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350մլ * 40հատ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 5 հատ Մակերևութաակտիվ նյութերից և տարբեր կենսաբանական ակտիվ նյութերի լուսամզվածքներից պատրաստված օճառ, հոտավետ, ջրածնային իոնների խտությունը` 7-10 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(տեսականի) Ձեռքի օճառ  չորսուների, կտորների և այլ ձևերով, որակական թիվը (ճարպաթթուների զանգվածը վերահաշվարկված 100 գ կտորի անվանական զանգվածի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հեռացնում է ժանգը և նստվածքը, հանդիսանում է մանրԷասպան,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ախտահանող և լվացող հատկությամբ , պատրաստված կվարցի փոշուց, ֆոսֆատից, նատրիումական աղից, տրի քլորիդից,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(տեսականի) Սպասք լվանալու հեղուկ, բարձրորակ, 1լ տարողությամբ տարաներով,  ունիվերսալ մաքրող միջոց, չի պարունակում վտանգավոր քիմիական նյութեր և նախատեսված է անուշաբույր հոտերով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դիսպենսերների համար, 200 հատ, Z - ձև ծալվացք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200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տուփով 200հ երկշերտ, ուղղանկյուն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խոհանոցային կարիքների համար, սպիտակ, երկշերտ թղթի գլանային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ամուր կապած ճյուղերով, քաշը՝ չոր վիճակում 400-500 գրամ, երկարությունը 85-95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90-ից  մինչև  150 մմ տրամագծով գլանային փաթեթով  (70-ից մինչև 150գ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65 մ մեկշերտանի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ռեզբաները ներքին և արտաքին, բռնակը՝ թիթեռ,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1 տեղ 1 1/2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APS 8015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լատունե, նախատեսված մետալոպլաստ դռան փականի համար, միջուկի երկարությունը 80մմ, գործող ստանդարտին համապատասխան, հինգ օրինակ բանալիների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լատունե, նախատեսված մետալոպլաստ դռան փականի համար, միջուկի երկարությունը 90մմ, գործող ստանդարտին համապատասխան, հինգ օրինակ բանալիների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(տուկի) թել 940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ռետինե, չափը՝  S, M, L ( S-20 զույգ, M-50 զույգ, L-50 զույգ)Աղբի տոպրակ 30 լ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250մլ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