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150"/>
        <w:tblW w:w="10691" w:type="dxa"/>
        <w:tblLayout w:type="fixed"/>
        <w:tblLook w:val="04A0" w:firstRow="1" w:lastRow="0" w:firstColumn="1" w:lastColumn="0" w:noHBand="0" w:noVBand="1"/>
      </w:tblPr>
      <w:tblGrid>
        <w:gridCol w:w="399"/>
        <w:gridCol w:w="3430"/>
        <w:gridCol w:w="857"/>
        <w:gridCol w:w="714"/>
        <w:gridCol w:w="1286"/>
        <w:gridCol w:w="2429"/>
        <w:gridCol w:w="1576"/>
      </w:tblGrid>
      <w:tr w:rsidR="00592DEC" w14:paraId="000B1694" w14:textId="65F9D6DD" w:rsidTr="00CD2211">
        <w:trPr>
          <w:trHeight w:val="308"/>
        </w:trPr>
        <w:tc>
          <w:tcPr>
            <w:tcW w:w="10691" w:type="dxa"/>
            <w:gridSpan w:val="7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4C017" w14:textId="77BCBA9E" w:rsidR="00592DEC" w:rsidRDefault="00592DEC" w:rsidP="00592DEC">
            <w:pPr>
              <w:jc w:val="center"/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ՑԱՆԿ</w:t>
            </w:r>
          </w:p>
        </w:tc>
      </w:tr>
      <w:tr w:rsidR="00592DEC" w14:paraId="10D21D4F" w14:textId="7D3A0A18" w:rsidTr="00CD2211">
        <w:trPr>
          <w:trHeight w:val="963"/>
        </w:trPr>
        <w:tc>
          <w:tcPr>
            <w:tcW w:w="39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46DD547" w14:textId="77777777" w:rsidR="00592DEC" w:rsidRPr="00CD2211" w:rsidRDefault="00592DEC" w:rsidP="00592DE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 w:eastAsia="en-GB"/>
              </w:rPr>
            </w:pPr>
            <w:r w:rsidRPr="00CD2211">
              <w:rPr>
                <w:rFonts w:ascii="GHEA Grapalat" w:hAnsi="GHEA Grapalat"/>
                <w:b/>
                <w:sz w:val="14"/>
                <w:szCs w:val="14"/>
                <w:lang w:val="hy-AM" w:eastAsia="en-GB"/>
              </w:rPr>
              <w:t>հ/հ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49BD066" w14:textId="77777777" w:rsidR="00592DEC" w:rsidRPr="00CD2211" w:rsidRDefault="00592DEC" w:rsidP="00592DE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 w:eastAsia="en-GB"/>
              </w:rPr>
            </w:pPr>
            <w:r w:rsidRPr="00CD2211">
              <w:rPr>
                <w:rFonts w:ascii="GHEA Grapalat" w:hAnsi="GHEA Grapalat"/>
                <w:b/>
                <w:sz w:val="14"/>
                <w:szCs w:val="14"/>
                <w:lang w:eastAsia="en-GB"/>
              </w:rPr>
              <w:t>Ա</w:t>
            </w:r>
            <w:r w:rsidRPr="00CD2211">
              <w:rPr>
                <w:rFonts w:ascii="GHEA Grapalat" w:hAnsi="GHEA Grapalat"/>
                <w:b/>
                <w:sz w:val="14"/>
                <w:szCs w:val="14"/>
                <w:lang w:val="hy-AM" w:eastAsia="en-GB"/>
              </w:rPr>
              <w:t>նվանումը</w:t>
            </w:r>
          </w:p>
        </w:tc>
        <w:tc>
          <w:tcPr>
            <w:tcW w:w="85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896A4BC" w14:textId="77777777" w:rsidR="00592DEC" w:rsidRPr="00CD2211" w:rsidRDefault="00592DEC" w:rsidP="00592DE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eastAsia="en-GB"/>
              </w:rPr>
            </w:pPr>
            <w:r w:rsidRPr="00CD2211">
              <w:rPr>
                <w:rFonts w:ascii="GHEA Grapalat" w:hAnsi="GHEA Grapalat"/>
                <w:b/>
                <w:sz w:val="14"/>
                <w:szCs w:val="14"/>
                <w:lang w:val="hy-AM" w:eastAsia="en-GB"/>
              </w:rPr>
              <w:t>Չափման միավորը</w:t>
            </w:r>
          </w:p>
        </w:tc>
        <w:tc>
          <w:tcPr>
            <w:tcW w:w="71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63A854F" w14:textId="77777777" w:rsidR="00592DEC" w:rsidRPr="00CD2211" w:rsidRDefault="00592DEC" w:rsidP="00592DE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GB" w:eastAsia="en-GB"/>
              </w:rPr>
            </w:pPr>
            <w:r w:rsidRPr="00CD2211">
              <w:rPr>
                <w:rFonts w:ascii="GHEA Grapalat" w:hAnsi="GHEA Grapalat"/>
                <w:b/>
                <w:sz w:val="14"/>
                <w:szCs w:val="14"/>
                <w:lang w:val="hy-AM" w:eastAsia="en-GB"/>
              </w:rPr>
              <w:t>Քանակը</w:t>
            </w:r>
          </w:p>
        </w:tc>
        <w:tc>
          <w:tcPr>
            <w:tcW w:w="1286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vAlign w:val="center"/>
          </w:tcPr>
          <w:p w14:paraId="7E18E656" w14:textId="77777777" w:rsidR="00592DEC" w:rsidRPr="00CD2211" w:rsidRDefault="00592DEC" w:rsidP="00592DE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Պլանավորված միավորի գին</w:t>
            </w:r>
          </w:p>
          <w:p w14:paraId="1C496BC1" w14:textId="30CBBD7F" w:rsidR="00592DEC" w:rsidRPr="00CD2211" w:rsidRDefault="00592DEC" w:rsidP="00592DEC">
            <w:pPr>
              <w:jc w:val="center"/>
              <w:rPr>
                <w:rFonts w:ascii="GHEA Grapalat" w:hAnsi="GHEA Grapalat" w:cs="Sylfaen"/>
                <w:b/>
                <w:i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  <w:lang w:val="hy-AM"/>
              </w:rPr>
              <w:t>/</w:t>
            </w:r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</w:rPr>
              <w:t xml:space="preserve">ՀՀ </w:t>
            </w:r>
            <w:proofErr w:type="spellStart"/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</w:rPr>
              <w:t>դրամ</w:t>
            </w:r>
            <w:proofErr w:type="spellEnd"/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  <w:lang w:val="hy-AM"/>
              </w:rPr>
              <w:t>/</w:t>
            </w:r>
          </w:p>
          <w:p w14:paraId="47B77DFD" w14:textId="77777777" w:rsidR="00592DEC" w:rsidRPr="00CD2211" w:rsidRDefault="00592DEC" w:rsidP="00592DE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569398F" w14:textId="7465BAB7" w:rsidR="00592DEC" w:rsidRPr="00CD2211" w:rsidRDefault="00592DEC" w:rsidP="00592DE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D221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</w:t>
            </w:r>
            <w:proofErr w:type="spellStart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>կարագրություն</w:t>
            </w:r>
            <w:proofErr w:type="spellEnd"/>
          </w:p>
        </w:tc>
        <w:tc>
          <w:tcPr>
            <w:tcW w:w="157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02A6D40" w14:textId="77777777" w:rsidR="00592DEC" w:rsidRPr="00CD2211" w:rsidRDefault="00592DEC" w:rsidP="00592DE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>առաջարկվող</w:t>
            </w:r>
            <w:proofErr w:type="spellEnd"/>
            <w:r w:rsidRPr="00CD221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  <w:p w14:paraId="36ADFB1B" w14:textId="7B233913" w:rsidR="00592DEC" w:rsidRPr="00CD2211" w:rsidRDefault="00CD2211" w:rsidP="00592DE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</w:t>
            </w:r>
            <w:proofErr w:type="spellStart"/>
            <w:r w:rsidR="00592DEC" w:rsidRPr="00CD2211">
              <w:rPr>
                <w:rFonts w:ascii="GHEA Grapalat" w:hAnsi="GHEA Grapalat" w:cs="Sylfaen"/>
                <w:b/>
                <w:sz w:val="14"/>
                <w:szCs w:val="14"/>
              </w:rPr>
              <w:t>իավոր</w:t>
            </w:r>
            <w:proofErr w:type="spellEnd"/>
            <w:r w:rsidR="00592DEC" w:rsidRPr="00CD221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592DEC" w:rsidRPr="00CD2211">
              <w:rPr>
                <w:rFonts w:ascii="GHEA Grapalat" w:hAnsi="GHEA Grapalat" w:cs="Sylfaen"/>
                <w:b/>
                <w:sz w:val="14"/>
                <w:szCs w:val="14"/>
              </w:rPr>
              <w:t>արժեքների</w:t>
            </w:r>
            <w:proofErr w:type="spellEnd"/>
            <w:r w:rsidR="00592DEC" w:rsidRPr="00CD2211">
              <w:rPr>
                <w:rFonts w:ascii="GHEA Grapalat" w:hAnsi="GHEA Grapalat" w:cs="Sylfaen"/>
                <w:b/>
                <w:sz w:val="14"/>
                <w:szCs w:val="14"/>
              </w:rPr>
              <w:t xml:space="preserve">  </w:t>
            </w:r>
            <w:proofErr w:type="spellStart"/>
            <w:r w:rsidR="00592DEC" w:rsidRPr="00CD2211">
              <w:rPr>
                <w:rFonts w:ascii="GHEA Grapalat" w:hAnsi="GHEA Grapalat" w:cs="Sylfaen"/>
                <w:b/>
                <w:sz w:val="14"/>
                <w:szCs w:val="14"/>
              </w:rPr>
              <w:t>գին</w:t>
            </w:r>
            <w:proofErr w:type="spellEnd"/>
            <w:r w:rsidR="00592DEC" w:rsidRPr="00CD221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  <w:p w14:paraId="36A22F75" w14:textId="6EA1EB02" w:rsidR="00592DEC" w:rsidRPr="00CD2211" w:rsidRDefault="00592DEC" w:rsidP="00592DEC">
            <w:pPr>
              <w:jc w:val="center"/>
              <w:rPr>
                <w:rFonts w:ascii="GHEA Grapalat" w:hAnsi="GHEA Grapalat" w:cs="Sylfaen"/>
                <w:b/>
                <w:i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  <w:lang w:val="hy-AM"/>
              </w:rPr>
              <w:t>/</w:t>
            </w:r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</w:rPr>
              <w:t xml:space="preserve">ՀՀ </w:t>
            </w:r>
            <w:proofErr w:type="spellStart"/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</w:rPr>
              <w:t>դրամ</w:t>
            </w:r>
            <w:proofErr w:type="spellEnd"/>
            <w:r w:rsidRPr="00CD2211">
              <w:rPr>
                <w:rFonts w:ascii="GHEA Grapalat" w:hAnsi="GHEA Grapalat" w:cs="Sylfaen"/>
                <w:b/>
                <w:i/>
                <w:sz w:val="14"/>
                <w:szCs w:val="14"/>
                <w:lang w:val="hy-AM"/>
              </w:rPr>
              <w:t>/</w:t>
            </w:r>
          </w:p>
        </w:tc>
      </w:tr>
      <w:tr w:rsidR="00592DEC" w:rsidRPr="00592DEC" w14:paraId="551FA397" w14:textId="07037559" w:rsidTr="00CD2211">
        <w:trPr>
          <w:trHeight w:val="430"/>
        </w:trPr>
        <w:tc>
          <w:tcPr>
            <w:tcW w:w="39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7BB2AED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474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AE07" w14:textId="77777777" w:rsidR="00592DEC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Անասնաբույժի այց ք․ Երևան</w:t>
            </w:r>
          </w:p>
          <w:p w14:paraId="21A2F38C" w14:textId="77777777" w:rsidR="00592DEC" w:rsidRPr="00CA118F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շնագիտական կենտրոն</w:t>
            </w:r>
          </w:p>
        </w:tc>
        <w:tc>
          <w:tcPr>
            <w:tcW w:w="85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36613C3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10C167" w14:textId="77777777" w:rsidR="00592DEC" w:rsidRPr="00147470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63D89B01" w14:textId="77777777" w:rsidR="00592DEC" w:rsidRPr="00147470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25 000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BF68AF" w14:textId="77777777" w:rsidR="00592DEC" w:rsidRPr="00414AFF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Շնագիտական /կենտրոն/ բաժնում շների առավելագույն քանակը՝ 20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AB982A4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0FB672B6" w14:textId="29D5A6F8" w:rsidTr="00CD2211">
        <w:trPr>
          <w:trHeight w:val="628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9D3C387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EC8F" w14:textId="77777777" w:rsidR="00592DEC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CA118F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Ան</w:t>
            </w:r>
            <w:r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ասնաբույժի այց ՀՀ Սյունիքի մարզ</w:t>
            </w:r>
          </w:p>
          <w:p w14:paraId="1A7FED9D" w14:textId="77777777" w:rsidR="00592DEC" w:rsidRPr="00147470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Ագարակ սահմանային անցման կետ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8CB5456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6F38D6" w14:textId="77777777" w:rsidR="00592DEC" w:rsidRPr="00147470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24E46287" w14:textId="77777777" w:rsidR="00592DEC" w:rsidRPr="00147470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15 000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A4A763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210979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Սահմանակետում շների առավելագույն քանակը՝ 4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4734653" w14:textId="77777777" w:rsidR="00592DEC" w:rsidRPr="00210979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592DEC" w14:paraId="09193F1A" w14:textId="555D838A" w:rsidTr="00CD2211">
        <w:trPr>
          <w:trHeight w:val="628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55B5940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E1BC" w14:textId="77777777" w:rsidR="00592DEC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2C2183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Պատվաստման ծառայություն</w:t>
            </w:r>
          </w:p>
          <w:p w14:paraId="378FE24F" w14:textId="77777777" w:rsidR="00592DEC" w:rsidRPr="002C2183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2C2183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ՀՀ Սյունիքի մարզ</w:t>
            </w:r>
          </w:p>
          <w:p w14:paraId="25E9B1AA" w14:textId="77777777" w:rsidR="00592DEC" w:rsidRPr="00CA118F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2C2183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Ագարակ սահմանային անցման կետ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1518CBE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</w:p>
          <w:p w14:paraId="00912188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BFFCFA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1258E0DC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76B71549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68B888A7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5F67AE" w14:textId="77777777" w:rsidR="00592DEC" w:rsidRPr="00210979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 xml:space="preserve">Պատվաստման ծառայությունը </w:t>
            </w:r>
            <w:r w:rsidRPr="00972C50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 xml:space="preserve">առավելագույնը </w:t>
            </w: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թվով 4 շան հաշվարկով է, որն իր մեջ չի ներառում պատվաստանյութը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F8C3778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1B58A3" w14:paraId="7F187BEF" w14:textId="4138FDD7" w:rsidTr="00CD2211">
        <w:trPr>
          <w:trHeight w:val="607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8968776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8A7E" w14:textId="77777777" w:rsidR="00592DEC" w:rsidRPr="002C2183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2C2183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շների բների</w:t>
            </w:r>
          </w:p>
          <w:p w14:paraId="34E8C855" w14:textId="77777777" w:rsidR="00592DEC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2C2183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Ախտահանման ծառայություն</w:t>
            </w:r>
          </w:p>
          <w:p w14:paraId="615A466F" w14:textId="77777777" w:rsidR="00592DEC" w:rsidRPr="00DB76F6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DB76F6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ՀՀ Սյունիքի մարզ</w:t>
            </w:r>
          </w:p>
          <w:p w14:paraId="5F4CFD32" w14:textId="77777777" w:rsidR="00592DEC" w:rsidRPr="00E11E39" w:rsidRDefault="00592DEC" w:rsidP="00CD2211">
            <w:pPr>
              <w:spacing w:line="276" w:lineRule="auto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  <w:r w:rsidRPr="00DB76F6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Ագարակ սահմանային անցման կետ</w:t>
            </w:r>
            <w:r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ի համար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79A3E15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</w:p>
          <w:p w14:paraId="634C7A14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F431ED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3E2C10B6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3B89F820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3700AD95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25 000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00FEB52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Ախտահանման ծառայությունն իր մեջ ներառում է հա</w:t>
            </w:r>
            <w:bookmarkStart w:id="0" w:name="_GoBack"/>
            <w:bookmarkEnd w:id="0"/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մապատասխան նյութն ու սարքավորումը</w:t>
            </w:r>
          </w:p>
          <w:p w14:paraId="6DC3797C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DF50B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թվով 4 բների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26EF5B3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6F97ED23" w14:textId="35D4B0A4" w:rsidTr="00CD2211">
        <w:trPr>
          <w:trHeight w:val="524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957839F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3430" w:type="dxa"/>
            <w:tcBorders>
              <w:left w:val="single" w:sz="24" w:space="0" w:color="auto"/>
            </w:tcBorders>
            <w:vAlign w:val="center"/>
          </w:tcPr>
          <w:p w14:paraId="5D615815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Ռենտգեն հետազոտության ծառայություն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A7CF7FD" w14:textId="77777777" w:rsidR="00592DEC" w:rsidRPr="00CD2211" w:rsidRDefault="00592DEC" w:rsidP="00592DEC">
            <w:pPr>
              <w:spacing w:line="276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742A75D" w14:textId="77777777" w:rsidR="00592DEC" w:rsidRPr="00CA118F" w:rsidRDefault="00592DEC" w:rsidP="00592DEC">
            <w:pPr>
              <w:spacing w:line="276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431B5767" w14:textId="77777777" w:rsidR="00592DEC" w:rsidRPr="00CA118F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20 000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F4E23D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 xml:space="preserve">Շան մարմնի 1 հատվածի հաշվարկով 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B894A89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4A984B47" w14:textId="1CFD4423" w:rsidTr="00CD2211">
        <w:trPr>
          <w:trHeight w:val="607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27153A6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6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0A2CB91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Ուլտրաձայնային հետազոտության ծառայություն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0683F5C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A538369" w14:textId="77777777" w:rsidR="00592DEC" w:rsidRPr="00CA118F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70E54EEC" w14:textId="77777777" w:rsidR="00592DEC" w:rsidRPr="00CA118F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</w:rPr>
              <w:t>20</w:t>
            </w: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 xml:space="preserve">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11B6A3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Շան մարմնի 1 հատվածի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B2BA870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678F6C01" w14:textId="14E9B399" w:rsidTr="00CD2211">
        <w:trPr>
          <w:trHeight w:val="576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F8CC83F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7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6EAF07A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Արյան ընդհանուր հետազոտություն՝ ներառյալ լեյկոֆորմուլա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185F1F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060A31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4AC1E326" w14:textId="77777777" w:rsidR="00592DEC" w:rsidRPr="00CA3626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</w:rPr>
              <w:t>15 000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34117C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49B9F11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1A32622B" w14:textId="413228A4" w:rsidTr="00CD2211">
        <w:trPr>
          <w:trHeight w:val="607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42F57C8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8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74738F9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Արյան բիոքիմիական հետազոտություն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2616D77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B1533C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13D2F8F2" w14:textId="77777777" w:rsidR="00592DEC" w:rsidRPr="00CA3626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</w:rPr>
              <w:t>40 000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A50EB8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C4DF0C6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3455BE23" w14:textId="151AA390" w:rsidTr="00CD2211">
        <w:trPr>
          <w:trHeight w:val="524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9ECBD60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9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A29D6BB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Մեզի ընդհանուր հետազոտություն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21F8905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ED84A6D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3AAC079F" w14:textId="77777777" w:rsidR="00592DEC" w:rsidRPr="00CA3626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</w:rPr>
              <w:t>10 000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AD384C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A0197AA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5EFD3664" w14:textId="6A24321E" w:rsidTr="00CD2211">
        <w:trPr>
          <w:trHeight w:val="607"/>
        </w:trPr>
        <w:tc>
          <w:tcPr>
            <w:tcW w:w="399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86C0860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10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38A258A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Կղանքի ընդհանուր հետազոտություն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5CEF0BB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EF6085C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0FAB5D68" w14:textId="77777777" w:rsidR="00592DEC" w:rsidRPr="00CA3626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</w:rPr>
              <w:t>10 000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2B2A29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9A38F2E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3D83B355" w14:textId="62B888DD" w:rsidTr="00CD2211">
        <w:trPr>
          <w:trHeight w:val="503"/>
        </w:trPr>
        <w:tc>
          <w:tcPr>
            <w:tcW w:w="39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331C8FD1" w14:textId="77777777" w:rsidR="00592DEC" w:rsidRPr="00147470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11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9C61792" w14:textId="77777777" w:rsidR="00592DEC" w:rsidRPr="00414AFF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Բիոպսիայի կատարում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F83234A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EDB344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7E02E209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30 000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A66529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C67661E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3C1D5AE0" w14:textId="05C572F4" w:rsidTr="00CD2211">
        <w:trPr>
          <w:trHeight w:val="784"/>
        </w:trPr>
        <w:tc>
          <w:tcPr>
            <w:tcW w:w="399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0838AC4" w14:textId="77777777" w:rsidR="00592DEC" w:rsidRPr="001904F3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12</w:t>
            </w:r>
          </w:p>
        </w:tc>
        <w:tc>
          <w:tcPr>
            <w:tcW w:w="343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16F2E3C" w14:textId="77777777" w:rsidR="00592DEC" w:rsidRPr="00620064" w:rsidRDefault="00592DEC" w:rsidP="00CD2211">
            <w:pPr>
              <w:spacing w:line="276" w:lineRule="auto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14AFF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 xml:space="preserve">Դիահերձման ծառայություն՝ դիահերձման արդյունքների </w:t>
            </w:r>
            <w:r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 xml:space="preserve">վերաբերյալ ակտի տրամադրմամբ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14D9402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</w:p>
          <w:p w14:paraId="0833D85D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71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000DC6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451D424A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right w:val="single" w:sz="24" w:space="0" w:color="auto"/>
            </w:tcBorders>
            <w:vAlign w:val="center"/>
          </w:tcPr>
          <w:p w14:paraId="0E84F72A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1E0AB76A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150 000</w:t>
            </w:r>
          </w:p>
        </w:tc>
        <w:tc>
          <w:tcPr>
            <w:tcW w:w="242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2B16FB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2D7BD42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  <w:tr w:rsidR="00592DEC" w:rsidRPr="00CA118F" w14:paraId="0DCDA197" w14:textId="29842C73" w:rsidTr="00CD2211">
        <w:trPr>
          <w:trHeight w:val="940"/>
        </w:trPr>
        <w:tc>
          <w:tcPr>
            <w:tcW w:w="39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D3405FC" w14:textId="77777777" w:rsidR="00592DEC" w:rsidRPr="001904F3" w:rsidRDefault="00592DEC" w:rsidP="00592DEC">
            <w:pPr>
              <w:spacing w:line="276" w:lineRule="auto"/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13</w:t>
            </w:r>
          </w:p>
        </w:tc>
        <w:tc>
          <w:tcPr>
            <w:tcW w:w="343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FD680BE" w14:textId="77777777" w:rsidR="00592DEC" w:rsidRPr="00CA118F" w:rsidRDefault="00592DEC" w:rsidP="00CD2211">
            <w:pPr>
              <w:spacing w:line="276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Հիվանդ շան տեղափոխումը համապատասխան անասնաբուժական կլինիկա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315DDF4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</w:p>
          <w:p w14:paraId="38F0A6D1" w14:textId="77777777" w:rsidR="00592DEC" w:rsidRPr="00CD2211" w:rsidRDefault="00592DEC" w:rsidP="00592DEC">
            <w:pPr>
              <w:spacing w:line="360" w:lineRule="auto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CD2211"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  <w:t>կմ</w:t>
            </w:r>
          </w:p>
        </w:tc>
        <w:tc>
          <w:tcPr>
            <w:tcW w:w="71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33C7D37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  <w:p w14:paraId="429C5FED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 w:rsidRPr="00CA118F"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8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9BF3CC2" w14:textId="77777777" w:rsidR="00592DEC" w:rsidRDefault="00592DEC" w:rsidP="00592DEC">
            <w:pPr>
              <w:spacing w:line="360" w:lineRule="auto"/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300</w:t>
            </w:r>
          </w:p>
        </w:tc>
        <w:tc>
          <w:tcPr>
            <w:tcW w:w="242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8ABEFC" w14:textId="77777777" w:rsidR="00592DEC" w:rsidRPr="00147470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  <w:t>Յուրաքանչյուր 1 շան հաշվարկով</w:t>
            </w:r>
          </w:p>
        </w:tc>
        <w:tc>
          <w:tcPr>
            <w:tcW w:w="1573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EA9F658" w14:textId="77777777" w:rsidR="00592DEC" w:rsidRDefault="00592DEC" w:rsidP="00592DEC">
            <w:pPr>
              <w:jc w:val="center"/>
              <w:rPr>
                <w:rFonts w:ascii="GHEA Grapalat" w:eastAsia="Calibri" w:hAnsi="GHEA Grapalat" w:cs="Arial"/>
                <w:b/>
                <w:sz w:val="16"/>
                <w:szCs w:val="16"/>
                <w:lang w:val="hy-AM"/>
              </w:rPr>
            </w:pPr>
          </w:p>
        </w:tc>
      </w:tr>
    </w:tbl>
    <w:p w14:paraId="155340E9" w14:textId="3673E8B8" w:rsidR="00F964DC" w:rsidRPr="00250566" w:rsidRDefault="00F964DC" w:rsidP="00F964DC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</w:p>
    <w:p w14:paraId="6924F21A" w14:textId="5377760C" w:rsidR="0099543B" w:rsidRPr="0099543B" w:rsidRDefault="0099543B" w:rsidP="0099543B">
      <w:pPr>
        <w:tabs>
          <w:tab w:val="left" w:pos="2295"/>
        </w:tabs>
        <w:rPr>
          <w:rFonts w:ascii="GHEA Grapalat" w:hAnsi="GHEA Grapalat"/>
          <w:sz w:val="22"/>
          <w:szCs w:val="22"/>
          <w:lang w:val="hy-AM"/>
        </w:rPr>
      </w:pPr>
    </w:p>
    <w:sectPr w:rsidR="0099543B" w:rsidRPr="0099543B" w:rsidSect="00F131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630" w:left="1350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98BD9" w14:textId="77777777" w:rsidR="0010598D" w:rsidRDefault="0010598D" w:rsidP="008125CF">
      <w:r>
        <w:separator/>
      </w:r>
    </w:p>
  </w:endnote>
  <w:endnote w:type="continuationSeparator" w:id="0">
    <w:p w14:paraId="5E5BD1A3" w14:textId="77777777" w:rsidR="0010598D" w:rsidRDefault="0010598D" w:rsidP="0081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FA8CA" w14:textId="77777777" w:rsidR="00372BB4" w:rsidRDefault="00372B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7A170" w14:textId="77777777" w:rsidR="00372BB4" w:rsidRDefault="00372BB4" w:rsidP="0060306F">
    <w:pPr>
      <w:pStyle w:val="Footer"/>
      <w:ind w:hanging="709"/>
    </w:pPr>
    <w:r>
      <w:rPr>
        <w:noProof/>
        <w:lang w:val="en-US" w:eastAsia="en-US"/>
      </w:rPr>
      <w:drawing>
        <wp:inline distT="0" distB="0" distL="0" distR="0" wp14:anchorId="638A4BB7" wp14:editId="4B878CD0">
          <wp:extent cx="6552000" cy="440563"/>
          <wp:effectExtent l="0" t="0" r="127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ntitle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000" cy="440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428FC" w14:textId="1418C2D0" w:rsidR="00372BB4" w:rsidRDefault="00372BB4" w:rsidP="0060306F">
    <w:pPr>
      <w:pStyle w:val="Footer"/>
      <w:ind w:hanging="709"/>
    </w:pPr>
    <w:r>
      <w:rPr>
        <w:noProof/>
        <w:lang w:val="en-US" w:eastAsia="en-US"/>
      </w:rPr>
      <w:drawing>
        <wp:inline distT="0" distB="0" distL="0" distR="0" wp14:anchorId="14F6719E" wp14:editId="6F99F6E4">
          <wp:extent cx="6119495" cy="410845"/>
          <wp:effectExtent l="0" t="0" r="0" b="825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9495" cy="410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5B27B" w14:textId="77777777" w:rsidR="0010598D" w:rsidRDefault="0010598D" w:rsidP="008125CF">
      <w:r>
        <w:separator/>
      </w:r>
    </w:p>
  </w:footnote>
  <w:footnote w:type="continuationSeparator" w:id="0">
    <w:p w14:paraId="3A41783E" w14:textId="77777777" w:rsidR="0010598D" w:rsidRDefault="0010598D" w:rsidP="0081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38EC6" w14:textId="77777777" w:rsidR="00372BB4" w:rsidRDefault="00372B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DBFA5" w14:textId="77777777" w:rsidR="00372BB4" w:rsidRDefault="00372B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43" w:type="dxa"/>
      <w:tblBorders>
        <w:bottom w:val="thinThickSmallGap" w:sz="24" w:space="0" w:color="auto"/>
      </w:tblBorders>
      <w:tblLook w:val="04A0" w:firstRow="1" w:lastRow="0" w:firstColumn="1" w:lastColumn="0" w:noHBand="0" w:noVBand="1"/>
    </w:tblPr>
    <w:tblGrid>
      <w:gridCol w:w="1970"/>
      <w:gridCol w:w="8662"/>
    </w:tblGrid>
    <w:tr w:rsidR="00372BB4" w:rsidRPr="009E6DB3" w14:paraId="18CCE07D" w14:textId="77777777" w:rsidTr="004D4948">
      <w:trPr>
        <w:trHeight w:val="977"/>
      </w:trPr>
      <w:tc>
        <w:tcPr>
          <w:tcW w:w="1970" w:type="dxa"/>
          <w:shd w:val="clear" w:color="auto" w:fill="auto"/>
        </w:tcPr>
        <w:p w14:paraId="2087412D" w14:textId="2F99D9BF" w:rsidR="00372BB4" w:rsidRPr="009E6DB3" w:rsidRDefault="00372BB4" w:rsidP="00D66A48">
          <w:pPr>
            <w:spacing w:after="320"/>
            <w:ind w:right="-108"/>
            <w:jc w:val="center"/>
            <w:rPr>
              <w:rFonts w:ascii="GHEA Grapalat" w:hAnsi="GHEA Grapalat" w:cs="Sylfaen"/>
              <w:b/>
            </w:rPr>
          </w:pPr>
          <w:r>
            <w:rPr>
              <w:noProof/>
            </w:rPr>
            <w:drawing>
              <wp:inline distT="0" distB="0" distL="0" distR="0" wp14:anchorId="3C434456" wp14:editId="170FB80C">
                <wp:extent cx="981212" cy="933580"/>
                <wp:effectExtent l="0" t="0" r="9525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212" cy="933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62" w:type="dxa"/>
          <w:shd w:val="clear" w:color="auto" w:fill="auto"/>
          <w:vAlign w:val="center"/>
        </w:tcPr>
        <w:p w14:paraId="7FDC21A0" w14:textId="77777777" w:rsidR="00372BB4" w:rsidRPr="000857AC" w:rsidRDefault="00372BB4" w:rsidP="00D66A48">
          <w:pPr>
            <w:ind w:left="-139" w:right="-108"/>
            <w:jc w:val="center"/>
            <w:rPr>
              <w:rFonts w:ascii="GHEA Grapalat" w:hAnsi="GHEA Grapalat" w:cs="Sylfaen"/>
              <w:sz w:val="28"/>
              <w:szCs w:val="28"/>
            </w:rPr>
          </w:pPr>
          <w:r w:rsidRPr="000857AC">
            <w:rPr>
              <w:rFonts w:ascii="GHEA Grapalat" w:hAnsi="GHEA Grapalat" w:cs="Sylfaen"/>
              <w:sz w:val="28"/>
              <w:szCs w:val="28"/>
            </w:rPr>
            <w:t xml:space="preserve">ՀԱՅԱՍՏԱՆԻ ՀԱՆՐԱՊԵՏՈՒԹՅԱՆ </w:t>
          </w:r>
        </w:p>
        <w:p w14:paraId="3B0305DD" w14:textId="77777777" w:rsidR="00372BB4" w:rsidRPr="000857AC" w:rsidRDefault="00372BB4" w:rsidP="00D66A48">
          <w:pPr>
            <w:ind w:left="-139" w:right="-108"/>
            <w:jc w:val="center"/>
            <w:rPr>
              <w:rFonts w:ascii="GHEA Grapalat" w:hAnsi="GHEA Grapalat" w:cs="Sylfaen"/>
              <w:sz w:val="28"/>
              <w:szCs w:val="28"/>
            </w:rPr>
          </w:pPr>
          <w:r w:rsidRPr="000857AC">
            <w:rPr>
              <w:rFonts w:ascii="GHEA Grapalat" w:hAnsi="GHEA Grapalat" w:cs="Sylfaen"/>
              <w:sz w:val="28"/>
              <w:szCs w:val="28"/>
            </w:rPr>
            <w:t>ՊԵՏԱԿԱՆ ԵԿԱՄՈՒՏՆԵՐԻ ԿՈՄԻՏԵ</w:t>
          </w:r>
        </w:p>
        <w:p w14:paraId="7E04CA2B" w14:textId="77777777" w:rsidR="00372BB4" w:rsidRPr="00D66A48" w:rsidRDefault="00372BB4" w:rsidP="00017EFC">
          <w:pPr>
            <w:pStyle w:val="Heading2"/>
            <w:spacing w:before="0" w:after="0"/>
            <w:jc w:val="center"/>
          </w:pPr>
        </w:p>
      </w:tc>
    </w:tr>
  </w:tbl>
  <w:p w14:paraId="06CCE179" w14:textId="110D4134" w:rsidR="00372BB4" w:rsidRDefault="00372BB4" w:rsidP="00E301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BA"/>
    <w:rsid w:val="000158F3"/>
    <w:rsid w:val="00017EFC"/>
    <w:rsid w:val="00025F90"/>
    <w:rsid w:val="00031EC2"/>
    <w:rsid w:val="000358E3"/>
    <w:rsid w:val="000363E1"/>
    <w:rsid w:val="0004288D"/>
    <w:rsid w:val="0006281F"/>
    <w:rsid w:val="000857AC"/>
    <w:rsid w:val="00085B64"/>
    <w:rsid w:val="0009115C"/>
    <w:rsid w:val="00094048"/>
    <w:rsid w:val="000C7935"/>
    <w:rsid w:val="000D5A85"/>
    <w:rsid w:val="000D7DAD"/>
    <w:rsid w:val="000E1B47"/>
    <w:rsid w:val="000E674C"/>
    <w:rsid w:val="00101606"/>
    <w:rsid w:val="0010598D"/>
    <w:rsid w:val="00112682"/>
    <w:rsid w:val="0011782C"/>
    <w:rsid w:val="0012450B"/>
    <w:rsid w:val="00155D9C"/>
    <w:rsid w:val="00157D58"/>
    <w:rsid w:val="00181463"/>
    <w:rsid w:val="00182DAE"/>
    <w:rsid w:val="0018356B"/>
    <w:rsid w:val="001904F3"/>
    <w:rsid w:val="001927D7"/>
    <w:rsid w:val="001B58A3"/>
    <w:rsid w:val="001D6352"/>
    <w:rsid w:val="001E02E5"/>
    <w:rsid w:val="001E342A"/>
    <w:rsid w:val="001F6EE2"/>
    <w:rsid w:val="00203D60"/>
    <w:rsid w:val="00210979"/>
    <w:rsid w:val="00210CC5"/>
    <w:rsid w:val="002124A2"/>
    <w:rsid w:val="00217430"/>
    <w:rsid w:val="002238CF"/>
    <w:rsid w:val="00243D27"/>
    <w:rsid w:val="002612CD"/>
    <w:rsid w:val="00264850"/>
    <w:rsid w:val="00276336"/>
    <w:rsid w:val="00293BC2"/>
    <w:rsid w:val="00294C0B"/>
    <w:rsid w:val="00294E11"/>
    <w:rsid w:val="00296CF8"/>
    <w:rsid w:val="002A15EC"/>
    <w:rsid w:val="002A2AB3"/>
    <w:rsid w:val="002B13C5"/>
    <w:rsid w:val="002C2183"/>
    <w:rsid w:val="002F1F0B"/>
    <w:rsid w:val="002F7FF4"/>
    <w:rsid w:val="00317BAE"/>
    <w:rsid w:val="003433D9"/>
    <w:rsid w:val="003504CC"/>
    <w:rsid w:val="00360DD4"/>
    <w:rsid w:val="0036435B"/>
    <w:rsid w:val="00372BB4"/>
    <w:rsid w:val="003775BE"/>
    <w:rsid w:val="00392456"/>
    <w:rsid w:val="0039502A"/>
    <w:rsid w:val="003976CE"/>
    <w:rsid w:val="003A1BB4"/>
    <w:rsid w:val="003C4ACB"/>
    <w:rsid w:val="003F6F6D"/>
    <w:rsid w:val="00401EE7"/>
    <w:rsid w:val="004040A5"/>
    <w:rsid w:val="00414AFF"/>
    <w:rsid w:val="00422E53"/>
    <w:rsid w:val="004432B0"/>
    <w:rsid w:val="00463D07"/>
    <w:rsid w:val="00470938"/>
    <w:rsid w:val="00475199"/>
    <w:rsid w:val="00476E13"/>
    <w:rsid w:val="004834D6"/>
    <w:rsid w:val="00484CD0"/>
    <w:rsid w:val="004B6D2D"/>
    <w:rsid w:val="004C3622"/>
    <w:rsid w:val="004C46BA"/>
    <w:rsid w:val="004C5A61"/>
    <w:rsid w:val="004D1C72"/>
    <w:rsid w:val="004D2ACD"/>
    <w:rsid w:val="004D47EA"/>
    <w:rsid w:val="004D4948"/>
    <w:rsid w:val="004D5468"/>
    <w:rsid w:val="004E0FA4"/>
    <w:rsid w:val="004E6373"/>
    <w:rsid w:val="004F0C8C"/>
    <w:rsid w:val="005253B8"/>
    <w:rsid w:val="00541557"/>
    <w:rsid w:val="00541689"/>
    <w:rsid w:val="005461BC"/>
    <w:rsid w:val="00557E00"/>
    <w:rsid w:val="00561C99"/>
    <w:rsid w:val="005802EA"/>
    <w:rsid w:val="00590E88"/>
    <w:rsid w:val="00592DEC"/>
    <w:rsid w:val="005944CE"/>
    <w:rsid w:val="005A3C46"/>
    <w:rsid w:val="005A471B"/>
    <w:rsid w:val="005A4AB0"/>
    <w:rsid w:val="005A6769"/>
    <w:rsid w:val="005B2DB6"/>
    <w:rsid w:val="005B2EDD"/>
    <w:rsid w:val="005C5494"/>
    <w:rsid w:val="005F1DA1"/>
    <w:rsid w:val="005F23CC"/>
    <w:rsid w:val="00601A86"/>
    <w:rsid w:val="0060306F"/>
    <w:rsid w:val="00613F49"/>
    <w:rsid w:val="00620064"/>
    <w:rsid w:val="00620A4B"/>
    <w:rsid w:val="00634344"/>
    <w:rsid w:val="00663946"/>
    <w:rsid w:val="0067463F"/>
    <w:rsid w:val="00683E5A"/>
    <w:rsid w:val="00684139"/>
    <w:rsid w:val="00696C1B"/>
    <w:rsid w:val="006E1340"/>
    <w:rsid w:val="006F66C7"/>
    <w:rsid w:val="007011BA"/>
    <w:rsid w:val="00704445"/>
    <w:rsid w:val="00745CCF"/>
    <w:rsid w:val="007514B2"/>
    <w:rsid w:val="007538A4"/>
    <w:rsid w:val="007603AA"/>
    <w:rsid w:val="007622D9"/>
    <w:rsid w:val="00786761"/>
    <w:rsid w:val="007A30E2"/>
    <w:rsid w:val="007B0D9E"/>
    <w:rsid w:val="00803DF8"/>
    <w:rsid w:val="00805CF6"/>
    <w:rsid w:val="00805D21"/>
    <w:rsid w:val="008125CF"/>
    <w:rsid w:val="00832B32"/>
    <w:rsid w:val="008331CE"/>
    <w:rsid w:val="00857F18"/>
    <w:rsid w:val="008648B7"/>
    <w:rsid w:val="008662C2"/>
    <w:rsid w:val="00875F60"/>
    <w:rsid w:val="00881D8A"/>
    <w:rsid w:val="008925C9"/>
    <w:rsid w:val="008A5949"/>
    <w:rsid w:val="008A6A00"/>
    <w:rsid w:val="008B66E1"/>
    <w:rsid w:val="008C2FC2"/>
    <w:rsid w:val="008D30C9"/>
    <w:rsid w:val="008D5B1C"/>
    <w:rsid w:val="008E38CA"/>
    <w:rsid w:val="008E3F0F"/>
    <w:rsid w:val="008F0571"/>
    <w:rsid w:val="008F0AC8"/>
    <w:rsid w:val="00901494"/>
    <w:rsid w:val="00901C03"/>
    <w:rsid w:val="00924252"/>
    <w:rsid w:val="009308FA"/>
    <w:rsid w:val="0093231A"/>
    <w:rsid w:val="00942453"/>
    <w:rsid w:val="00972C50"/>
    <w:rsid w:val="0098642E"/>
    <w:rsid w:val="0099543B"/>
    <w:rsid w:val="009B253A"/>
    <w:rsid w:val="009B2A02"/>
    <w:rsid w:val="009C1B7F"/>
    <w:rsid w:val="009D5F86"/>
    <w:rsid w:val="009E6DB3"/>
    <w:rsid w:val="00A02A8B"/>
    <w:rsid w:val="00A03D9D"/>
    <w:rsid w:val="00A27877"/>
    <w:rsid w:val="00A41922"/>
    <w:rsid w:val="00A513A1"/>
    <w:rsid w:val="00A53B70"/>
    <w:rsid w:val="00A64B2B"/>
    <w:rsid w:val="00A81B2C"/>
    <w:rsid w:val="00A852D7"/>
    <w:rsid w:val="00A97373"/>
    <w:rsid w:val="00AA3F93"/>
    <w:rsid w:val="00AA797B"/>
    <w:rsid w:val="00AD1628"/>
    <w:rsid w:val="00AE0C4C"/>
    <w:rsid w:val="00AE61D0"/>
    <w:rsid w:val="00B02BC6"/>
    <w:rsid w:val="00B05523"/>
    <w:rsid w:val="00B07A21"/>
    <w:rsid w:val="00B07DC0"/>
    <w:rsid w:val="00B2745A"/>
    <w:rsid w:val="00B33A43"/>
    <w:rsid w:val="00B35851"/>
    <w:rsid w:val="00B46201"/>
    <w:rsid w:val="00B6524D"/>
    <w:rsid w:val="00B74514"/>
    <w:rsid w:val="00B74B41"/>
    <w:rsid w:val="00B77240"/>
    <w:rsid w:val="00BB0BB1"/>
    <w:rsid w:val="00BB7F86"/>
    <w:rsid w:val="00BC6E30"/>
    <w:rsid w:val="00BD7507"/>
    <w:rsid w:val="00BE67FD"/>
    <w:rsid w:val="00BF701A"/>
    <w:rsid w:val="00C05522"/>
    <w:rsid w:val="00C20BA7"/>
    <w:rsid w:val="00C231F3"/>
    <w:rsid w:val="00C31F8C"/>
    <w:rsid w:val="00C325AE"/>
    <w:rsid w:val="00C4235E"/>
    <w:rsid w:val="00C62A8E"/>
    <w:rsid w:val="00C66E50"/>
    <w:rsid w:val="00C70B81"/>
    <w:rsid w:val="00C76467"/>
    <w:rsid w:val="00C85BBC"/>
    <w:rsid w:val="00C85F65"/>
    <w:rsid w:val="00CA118F"/>
    <w:rsid w:val="00CA3626"/>
    <w:rsid w:val="00CA6472"/>
    <w:rsid w:val="00CA729F"/>
    <w:rsid w:val="00CC4082"/>
    <w:rsid w:val="00CD2211"/>
    <w:rsid w:val="00CF3516"/>
    <w:rsid w:val="00CF6D1F"/>
    <w:rsid w:val="00D05A6F"/>
    <w:rsid w:val="00D0774F"/>
    <w:rsid w:val="00D1172A"/>
    <w:rsid w:val="00D31E43"/>
    <w:rsid w:val="00D407E8"/>
    <w:rsid w:val="00D42CAE"/>
    <w:rsid w:val="00D4551C"/>
    <w:rsid w:val="00D556A1"/>
    <w:rsid w:val="00D62F01"/>
    <w:rsid w:val="00D62F59"/>
    <w:rsid w:val="00D66A16"/>
    <w:rsid w:val="00D66A48"/>
    <w:rsid w:val="00D677AF"/>
    <w:rsid w:val="00D81F89"/>
    <w:rsid w:val="00D83AD4"/>
    <w:rsid w:val="00D84613"/>
    <w:rsid w:val="00D9315D"/>
    <w:rsid w:val="00DA1CE9"/>
    <w:rsid w:val="00DA28CB"/>
    <w:rsid w:val="00DB0AD6"/>
    <w:rsid w:val="00DB5A73"/>
    <w:rsid w:val="00DB76F6"/>
    <w:rsid w:val="00DC0C2B"/>
    <w:rsid w:val="00DC5869"/>
    <w:rsid w:val="00DC6E6C"/>
    <w:rsid w:val="00DF3230"/>
    <w:rsid w:val="00DF50BF"/>
    <w:rsid w:val="00DF5B8E"/>
    <w:rsid w:val="00DF7E0E"/>
    <w:rsid w:val="00E0776C"/>
    <w:rsid w:val="00E10286"/>
    <w:rsid w:val="00E11E39"/>
    <w:rsid w:val="00E27ECB"/>
    <w:rsid w:val="00E3018D"/>
    <w:rsid w:val="00E3473D"/>
    <w:rsid w:val="00E354B5"/>
    <w:rsid w:val="00E51841"/>
    <w:rsid w:val="00E603F8"/>
    <w:rsid w:val="00E63745"/>
    <w:rsid w:val="00E645A1"/>
    <w:rsid w:val="00E77896"/>
    <w:rsid w:val="00E845F0"/>
    <w:rsid w:val="00E87E04"/>
    <w:rsid w:val="00EA534A"/>
    <w:rsid w:val="00ED32F1"/>
    <w:rsid w:val="00EE3E84"/>
    <w:rsid w:val="00EF5C96"/>
    <w:rsid w:val="00F05A6E"/>
    <w:rsid w:val="00F06865"/>
    <w:rsid w:val="00F131E8"/>
    <w:rsid w:val="00F1611D"/>
    <w:rsid w:val="00F27997"/>
    <w:rsid w:val="00F634C2"/>
    <w:rsid w:val="00F708F7"/>
    <w:rsid w:val="00F86756"/>
    <w:rsid w:val="00F9645C"/>
    <w:rsid w:val="00F964DC"/>
    <w:rsid w:val="00FA11E6"/>
    <w:rsid w:val="00FD33E8"/>
    <w:rsid w:val="00FD52BF"/>
    <w:rsid w:val="00FF4FE1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6BCB3"/>
  <w15:docId w15:val="{626C04FB-33C6-4F97-9903-3DA8901D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20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44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C46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">
    <w:name w:val="Default Paragraph Font Para Char"/>
    <w:basedOn w:val="Normal"/>
    <w:locked/>
    <w:rsid w:val="004C46BA"/>
    <w:pPr>
      <w:spacing w:after="160"/>
    </w:pPr>
    <w:rPr>
      <w:rFonts w:ascii="Verdana" w:eastAsia="Batang" w:hAnsi="Verdana" w:cs="Verdana"/>
      <w:lang w:val="en-GB"/>
    </w:rPr>
  </w:style>
  <w:style w:type="paragraph" w:styleId="NoSpacing">
    <w:name w:val="No Spacing"/>
    <w:link w:val="NoSpacingChar"/>
    <w:qFormat/>
    <w:rsid w:val="008648B7"/>
    <w:pPr>
      <w:ind w:left="576" w:hanging="576"/>
    </w:pPr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locked/>
    <w:rsid w:val="008648B7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apple-style-span">
    <w:name w:val="apple-style-span"/>
    <w:rsid w:val="008648B7"/>
  </w:style>
  <w:style w:type="character" w:styleId="Hyperlink">
    <w:name w:val="Hyperlink"/>
    <w:rsid w:val="009B2A02"/>
    <w:rPr>
      <w:color w:val="0000FF"/>
      <w:u w:val="single"/>
    </w:rPr>
  </w:style>
  <w:style w:type="paragraph" w:styleId="BalloonText">
    <w:name w:val="Balloon Text"/>
    <w:basedOn w:val="Normal"/>
    <w:semiHidden/>
    <w:rsid w:val="00C325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125C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8125CF"/>
    <w:rPr>
      <w:sz w:val="24"/>
      <w:szCs w:val="24"/>
    </w:rPr>
  </w:style>
  <w:style w:type="paragraph" w:styleId="Footer">
    <w:name w:val="footer"/>
    <w:basedOn w:val="Normal"/>
    <w:link w:val="FooterChar"/>
    <w:rsid w:val="008125C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8125CF"/>
    <w:rPr>
      <w:sz w:val="24"/>
      <w:szCs w:val="24"/>
    </w:rPr>
  </w:style>
  <w:style w:type="table" w:styleId="TableGrid">
    <w:name w:val="Table Grid"/>
    <w:basedOn w:val="TableNormal"/>
    <w:rsid w:val="00812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834D6"/>
    <w:pPr>
      <w:jc w:val="both"/>
    </w:pPr>
    <w:rPr>
      <w:rFonts w:ascii="Times Armenian" w:hAnsi="Times Armenian"/>
      <w:szCs w:val="20"/>
      <w:lang w:val="x-none" w:eastAsia="x-none"/>
    </w:rPr>
  </w:style>
  <w:style w:type="character" w:styleId="Emphasis">
    <w:name w:val="Emphasis"/>
    <w:basedOn w:val="DefaultParagraphFont"/>
    <w:qFormat/>
    <w:rsid w:val="00CC4082"/>
    <w:rPr>
      <w:i/>
      <w:iCs/>
    </w:rPr>
  </w:style>
  <w:style w:type="character" w:customStyle="1" w:styleId="Heading2Char">
    <w:name w:val="Heading 2 Char"/>
    <w:basedOn w:val="DefaultParagraphFont"/>
    <w:link w:val="Heading2"/>
    <w:rsid w:val="00F964DC"/>
    <w:rPr>
      <w:rFonts w:ascii="Arial" w:hAnsi="Arial" w:cs="Arial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5944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Strong">
    <w:name w:val="Strong"/>
    <w:basedOn w:val="DefaultParagraphFont"/>
    <w:qFormat/>
    <w:rsid w:val="00F131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ED72F-361A-4E88-A536-CE09CD50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ÉÏ;ÉÏ’;É</vt:lpstr>
    </vt:vector>
  </TitlesOfParts>
  <Company>_</Company>
  <LinksUpToDate>false</LinksUpToDate>
  <CharactersWithSpaces>1626</CharactersWithSpaces>
  <SharedDoc>false</SharedDoc>
  <HLinks>
    <vt:vector size="6" baseType="variant">
      <vt:variant>
        <vt:i4>4456528</vt:i4>
      </vt:variant>
      <vt:variant>
        <vt:i4>5172</vt:i4>
      </vt:variant>
      <vt:variant>
        <vt:i4>1025</vt:i4>
      </vt:variant>
      <vt:variant>
        <vt:i4>1</vt:i4>
      </vt:variant>
      <vt:variant>
        <vt:lpwstr>https://upload.wikimedia.org/wikipedia/commons/thumb/0/0f/Coat_of_arms_of_Armenia.svg/2000px-Coat_of_arms_of_Armenia.svg.png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ÉÏ;ÉÏ’;É</dc:title>
  <dc:creator>Naira_Hovsepyan</dc:creator>
  <cp:keywords>https://mul2-taxservice.gov.am/tasks/2410173/oneclick/01 Grutyun.docx?token=4aee486e7f9a7924ebaff5c3ffc282a4</cp:keywords>
  <cp:lastModifiedBy>Anush Alikhanyan</cp:lastModifiedBy>
  <cp:revision>122</cp:revision>
  <cp:lastPrinted>2024-11-05T12:02:00Z</cp:lastPrinted>
  <dcterms:created xsi:type="dcterms:W3CDTF">2022-06-08T07:48:00Z</dcterms:created>
  <dcterms:modified xsi:type="dcterms:W3CDTF">2025-11-06T06:23:00Z</dcterms:modified>
</cp:coreProperties>
</file>