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ՀԿ-ԷԱՃԾՁԲ-25/01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ՀԱՇՎԱՐԿԱՅԻՆ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ԱԲՈՎՅԱՆ 27, 3-ՐԴ ՀԱՐԿ</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«Հաշվարկային կենտրոն» ՓԲԸ-ի կարիքների համար ամպային թվային հարթակի հասանելիության կորպորատիվ էլեկտրոնային փոստի արտոնագրի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Մնացականյան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565353 /11/</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anna@setcenter.am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ՀԱՇՎԱՐԿԱՅԻՆ ԿԵՆՏՐՈՆ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ՀԿ-ԷԱՃԾՁԲ-25/01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ՀԱՇՎԱՐԿԱՅԻՆ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ՀԱՇՎԱՐԿԱՅԻՆ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«Հաշվարկային կենտրոն» ՓԲԸ-ի կարիքների համար ամպային թվային հարթակի հասանելիության կորպորատիվ էլեկտրոնային փոստի արտոնագրի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ՀԱՇՎԱՐԿԱՅԻՆ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«Հաշվարկային կենտրոն» ՓԲԸ-ի կարիքների համար ամպային թվային հարթակի հասանելիության կորպորատիվ էլեկտրոնային փոստի արտոնագրի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ՀԿ-ԷԱՃԾՁԲ-25/01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anna@setcenter.am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«Հաշվարկային կենտրոն» ՓԲԸ-ի կարիքների համար ամպային թվային հարթակի հասանելիության կորպորատիվ էլեկտրոնային փոստի արտոնագրի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փոստի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382.61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4.7154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442.37</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2025.11.24.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ՀԿ-ԷԱՃԾՁԲ-25/01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ՀԱՇՎԱՐԿԱՅԻՆ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ՀԿ-ԷԱՃԾՁԲ-25/01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«ՀԿ-ԷԱՃԾՁԲ-25/01»*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ՀԱՇՎԱՐԿԱՅԻՆ ԿԵՆՏՐՈՆ ՓԲԸ*  (այսուհետ` Պատվիրատու) կողմից կազմակերպված` ՀԿ-ԷԱՃԾՁԲ-25/01*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«ՀԿ-ԷԱՃԾՁԲ-25/01»*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ՀԱՇՎԱՐԿԱՅԻՆ ԿԵՆՏՐՈՆ ՓԲԸ*  (այսուհետ` Պատվիրատու) կողմից կազմակերպված` ՀԿ-ԷԱՃԾՁԲ-25/01*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փոստի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27,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փոստի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