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ռեգուլյար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ռեգուլյար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ռեգուլյար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ռեգուլյար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ԱԱԻ-ԷԱՃԱՊՁԲ-26/7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ԱԱԻ-ԷԱՃԱՊՁԲ-26/7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ԱԿԱԴԵՄԻԿՈՍ Ս․ԱՎԴԱԼԲԵԿՅԱՆԻ ԱՆՎԱՆ ԱՌՈՂՋԱՊԱՀՈՒԹՅԱՆ ԱԶԳԱՅԻՆ ԻՆՍՏԻՏՈՒՏ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ֆինանսական միջոցների առկայության և  լրացուցիչ համաձայնագիր կնքելուց  հետո 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