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կարիքների համար օպերատիվ տակտիկական միջոցներ (տակտիկական գոտի) ձեռքբերման նպատակով ՇՄՆԷՊԾ-ԷԱՃԱՊՁԲ-25/39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կարիքների համար օպերատիվ տակտիկական միջոցներ (տակտիկական գոտի) ձեռքբերման նպատակով ՇՄՆԷՊԾ-ԷԱՃԱՊՁԲ-25/39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կարիքների համար օպերատիվ տակտիկական միջոցներ (տակտիկական գոտի) ձեռքբերման նպատակով ՇՄՆԷՊԾ-ԷԱՃԱՊՁԲ-25/39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կարիքների համար օպերատիվ տակտիկական միջոցներ (տակտիկական գոտի) ձեռքբերման նպատակով ՇՄՆԷՊԾ-ԷԱՃԱՊՁԲ-25/39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օպերատիվ-տակտիկական միջոցներ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ՇՄՆԷՊԾ-ԷԱՃԱՊՁԲ-25/39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ՇՄՆԷՊԾ-ԷԱՃԱՊՁԲ-25/39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օպերատիվ-տակտիկական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սև։
Բարձրորակ  պոլիամիդ, կարգավորվող արագ արձակման համակարգով։
Պետք է ունենա՝
1. Ատրճանակի ունիվերսալ պատյան։
2. Փամփշտատուփի պատյան՝ 2 հատ։
3. 1 հատ ունիվերսալ փոքր պատյան։
4. Բանալիների կախիչ։
5. Արցունքաբեր գազի սրվակի պատյան։
6. Ռադիոկապի միջոցի պատյան։
7. Ձեռնաշղթայի պատյան։
8. Մահակի  պատյան՝ /նախատեսված T-ձև մահակի համար/։
9. Լապտերի պատյան
Քաշը՝ 900գ.(+-10%)։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129  3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համաձայնագիրն  ուժի մեջ մտնելուց հետո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