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ենթակայությամբ գործող համայնքային ոչ առևտրային կազմակերպությունների (մանկապարտեզների) 2026 թվականի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Ռուշանյան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ենթակայությամբ գործող համայնքային ոչ առևտրային կազմակերպությունների (մանկապարտեզների) 2026 թվականի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ենթակայությամբ գործող համայնքային ոչ առևտրային կազմակերպությունների (մանկապարտեզների) 2026 թվականի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ենթակայությամբ գործող համայնքային ոչ առևտրային կազմակերպությունների (մանկապարտեզների) 2026 թվականի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հավկիթ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երկարավուն բրիձ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կարտոֆիլ՝միջին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Չորացած դափնետերև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պղպեղ աղացած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պղպեղ/աղացած,քաղցր/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Վանիլին/համեմունք/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/լափշա/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միրգ  (սալորաչիր, ծիրանաչիր)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հատիկներ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16</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հաց, առավելագույնը 9 ժամվա արտադրության։ Ցորենի բարձր տեսակի ալյուրից պատրաստված, ՀՍՏ 31-99։ Անվտանգությունն ըստ N 2-III-4.9-01-2010 հիգիենիկ նորմատիվների, «Սննդամթերքի անվտանգության մասին» ՀՀ օրենքի և այլ գործող նորմատիվ իրավական ակտերի և կանոնակարգերի պահանջների։ Պիտանելիության մնացորդային ժամկետը՝ ոչ պակաս, քան 90%: Մատակարարումներն իրականացվելու են հատուկ նախատեսված մեքենաներով և սանիտարահիգիենիկ պահանջներին համապատասխանող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կարգի ալյուր։ Առանց կողմնակի համի և հոտի, առանց թթվության և դառնության, առանց փտահոտի ու բորբոսի, առանց կողմնակի խարնուդների: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Գործարանային փաթեթավորմամբ: Պիտանելիության ժամկետը՝ նվազագույնը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կամ լապշա՝ ըստ Պատվիրատուի պատվերի։ Մակարոնեղեն անդրոժ խմորից, կախված ալյուրի տեսակից և որակից` A (պինդ ցորենի ալյուրից), Б (փափուկ ապակենման ցորենի ալյուրից), B (հացաթխման ցորենի ալյուրից), առանց կշռաբաժանման, գործարանային փաթեթավորմամբ։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անարատ կաթից, առանց բուսական յուղի պարունակության, սերուցքային, հոտազերծված զտման ճանապարհով, բարձր որակի, թարմ վիճակում, գործարանային փաթեթներով, ոչ աղի: Ֆիրմային անվանումը՝ Զելանդական, արտադրող՝ ««Յունիֆուդ»» ՍՊԸ, յուղայնությունը 82.9% կամ կամ Անկոր (Anchor), արտադրող՝ ««Ֆրոնտերրա»» ՍՊԸ, յուղայնությունը՝ 82.9% կամ Վալիո (Valio), արտադրող՝ ««Վալիո»» ՍՊԸ, յուղայնությունը 82% կամ Կաթնառատ, արտադրող ««Միլլկաթ»» ՍՊԸ, յուղայնությունը 82.5% կամ Երեմյան (Yeremyan), արտադրող՝ ««Հայր և որդի Երեմյաններ»» ՍՊԸ, յուղայնությունը 82.5%, Բորիսովկա, արտադրող՝ ««Բորիսովկա»» ՍՊԸ, յուղայնությունը 82.5%: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աղիության, լոռի տեսակի, կովի անարատ կաթից, առանց բուսական յուղի պարունակության, փափուկ-չփշրվող, աղաջրային, սպիտակից մինչև բաց դեղին գույնի, տարբեր մեծության և ձևի, թարմ արտադրանք: Նվազագույնը 30% յուղայնությամբ։ Ֆրրմային անվանումը՝ Էլոլա  (Elola), արտադրող ««Էլոլա»» ՓԲԸ, կամ Բորիսովկա, արտադրող՝ ««Բորիսովկա»» ՍՊԸ կամ Աշոցքի լոռի, արտադրող՝ ««Աշոցքի պանրի գործարան»» ԲԲԸ կամ Ամասիայի լոռի, արտադրող՝ ««Ամասիայի գլխավորող պանրագործարան»» ՍՊԸ կամ Աշտարակ կաթ, արտադրող՝ ««Աշտարակ կաթ»» ՓԲԸ կամ Բիոկաթ, արտադրող՝ ««Բիոկաթ»» ՍՊԸ կամ Բոնիլատ, արտադրող՝ ««Բոնիլատ»» ՍՊԸ, կամ Կաթենի, արտադրող՝ ««Ա. Մելքոնյան»» ՍՊԸ կամ Դիլի, արտադրող «ԴԻԼԻ» ԿԱԹՆԱՄԹԵՐՔԻ ԱՐՏԱԴՐԱԿԱՆ ՁԵՌՆԱՐԿՈՒԹՅՈՒՆ, կամ  Երեմյան (Yeremyan), արտադրող՝ ««Հայր և որդի Երեմյաններ»» ՍՊԸ: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1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թղթյա կամ պլաստմասե տարաներով, առանց բուսական յուղի պարունակության, պաստերացված կովի կաթ 3.2 % յուղայնությամբ: Ֆրրմային անվանումը՝ Մարիաննա, արտադրող՝ «Դուստր Մարիաննա» ՍՊԸ կամ Էլոլա, արտադրող՝ ««Էլոլա»» ՓԲԸ կամ Աշտարակ կաթ, արտադրող՝ ««Աշտարակ կաթ»» ՓԲԸ կամ  Թամարա, արտադրող՝ ««Թամարա»» ՍՊԸ կամ Բորիսովկա, արտադրող՝ ««Բորիսովկա»» ՍՊԸ կամ Բիոկաթ, արտադրող՝ ««Բիոկաթ»» ՍՊԸ կամ Բոնիլատ, արտադրող՝ ««Բոնիլատ»» ՍՊԸ, կամ Կաթենի, արտադրող՝ ««Ա. Մելքոնյան»» ՍՊԸ կամ Դիլի, արտադրող «ԴԻԼԻ» ԿԱԹՆԱՄԹԵՐՔԻ ԱՐՏԱԴՐԱԿԱՆ ՁԵՌՆԱՐԿՈՒԹՅՈՒՆ կամ  Երեմյան (Yeremyan), արտադրող՝ ««Հայր և որդի Երեմյաններ»» ՍՊԸ: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արևածաղկի սերմերի լուծամզման և ճզմման եղանակով, բարձր որակի, զտված, հոտազերծված, մինչև 5լ գործարանային տարաներով։ Էներգետիկ արժեքը՝ առավելագույնը 899կկալ/100գ: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թարմ, փափուկ միս, առանց ոսկորի, զարգացած մկաններով, առանց ջլի, համապատասխան բժշկական փաստաթղթերով: Անվտանգությունն ըստ N 2-III-4.9-01-2010 հիգիենիկ նորմատիվների, «Սննդամթերքի անվտանգության մասին» ՀՀ օրենքի և այլ գործող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ամբողջական, թարմ, առանց փորոտիքի, մաքուր, արյունազրկված, առանց կողմնակի հոտերի, չսառեցված /չհասցրաց 0 աստիճանից ցածր ջերմաստիճանի/: Ֆրրմային անվանումը՝ Արաքսի հավ, արտադրող՝ «Արաքս Թռչնաֆաբրիկա» ՍՊԸ կամ Սպիտակի հավ, արտադրող՝ ««Սպիտակի Թռչնաբուծական Կոմբինատ»» ՍՊԸ կամ Լուսակերտ հավ, արտադրող՝ ««Լուսակերտ»» թռչնաբուծական ֆաբրիկա ՍՊԸ, Էրեբունու հավ, արտադրող՝ ««Նուբարաշենի թռչնաբուծական ֆաբրիկա»» ԲԲԸ: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առանց ոսկորի, թարմ վիճակում, մաքուր, արյունազրկված, առանց կողմնակի հոտերի,չսառեցված /չհասցրաց 0 աստիճանից ցածր ջերմաստիճանի/: Ֆրրմային անվանումը՝ Արաքսի հավ, արտադրող՝ «Արաքս Թռչնաֆաբրիկա» ՍՊԸ կամ Սպիտակի հավ, արտադրող՝ ««Սպիտակի Թռչնաբուծական Կոմբինատ»» ՍՊԸ կամ Լուսակերտ հավ, արտադրող՝ ««Լուսակերտ»» թռչնաբուծական ֆաբրիկա ՍՊԸ, Էրեբունու հավ, արտադրող՝ ««Նուբարաշենի թռչնաբուծական ֆաբրիկա»» ԲԲԸ: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հավկիթ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սեղանի, 1-ին կարգի, տեսակավորված ըստ մեկ ձվի զանգվածի, պիտանելիության ժամկետը՝ նվազագույնը 20 օր, սառնարանային պայմաններում` նվազագույնը 30 օր։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մաքուր, չոր, խոնավությունը` 14,0-17,0 % ոչ ավելի: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երկարավուն բրիձ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 սպիտակ բրինձ, հատիկների երկարությունը 0.8-1սմ, չկոտրած, առանց կողմնակի խարնուրդների խոնավությունը՝ առավելագույնը 15%, ԳՕՍՏ 6293-90։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Առանց կողմնակի խարնուրդների: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վիճակում, բարձր որակ, հնդկաձավար I տեսակի, խոնավությունը` 14,0 %-ից ոչ ավելի, հատիկները` 97,5%-ից ոչ պակաս, մակնշված: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Առանց կողմնակի խարնուրդների: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Շուտ եփող, բարձր որակ, ցորենի հատիկները պետք է լինեն հղկված ծայրերով կամ հղկված կլոր հատիկների ձևով, խոնավությունը 14%-ից ոչ ավելի, մակնշված: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Առանց կողմնակի խարնուրդների: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կեղևած, դեղին գույնի, մաքուր վիճակում, առանց կողմնակի խարնուրդների, մակնշված: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Առանց կողմնակի խարնուրդների: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Անվտանգությունը` ըստ N 2-III-4.9-01-2010 հիգիենիկ նորմատիվների, իսկ մակնշումը` «Սննդամթերքի անվտանգության մասին» ՀՀ օրենքի 8-րդ հոդվածի: Առանց կողմնակի խարնուրդների: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աղ Էքստրա տեսակի, յոդացված, սպիտակ, բյուրեղային սորուն նյութ, չի թույլատրվում կողմնակի մեխանիկական խառնուկների առկայությունը, խոնավության զանգվածային մասը՝ ոչ ավել 0,1 %,  փաթեթավորումը՝ գործարանային, քաշը՝ 1 կիլոգրամ: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ապակյա տարաներով, փաթեթավորումը՝ մինչև 1կգ: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Առանց կողմնակի խարնուրդների, առանց կծվության: Արտադրանք՝ Արտֆուդ, արտադրող` ««Արտաշատի պահածոների գործարան»» ԲԲԸ կամ Մապ, արտադրող՝ ««Մապ»» ՓԲԸ կամ Հոմլենդ, արտադրող՝ ««Էսէռ Ֆուդ»» ՍՊԸ կամ Վիլֆուդ, արտադրող՝ ««Վիլֆուդ»» ՍՊԸ կամ Ռագմակ, արտադրող՝ ««Ռագմակ»» ՍՊԸ կամ Յան, արտադրող՝ ««Սիս Նատուրալ»» ՓԲԸ: Պիտանելիության ժամկետը՝ նվազագույնը 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Խոնավությունը՝ 6.0 %-ից ոչ ավելի, pH-ը՝ 7.1-ից ոչ ավելի, դիսպերսությունը՝ 90.0 %-ից ոչ պակաս, գործարանային փաթեթավորմամբ, առանց կշռաբաժանման, տուփերով կամ այլ հերմետիկ գործարանային փաթեթներով: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կարտոֆիլ՝միջին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Վաղահաս կամ ուշահաս՝ սեզոյնայնությամբ պայմանավորված, 1-ին տեսակի, չցրտահարված, չծլած, կլոր կամ ձվաձ և առանց վնասվածքների, նեղ մասի տրամագիծը 4 սմ-ից ոչ պակաս, տեսականու մաքրությունը՝ 90 %-ից ոչ պակաս, փաթեթավորումը՝ կտորի, ցանցի կամ պոլիմերային պարկերով: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Ընտիր տեսակի, թարմ, կծու, կիսակծու կամ քաղցր, նեղ մասի տրամագիծը 3 սմ-ից ոչ պակաս: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սովորական տեսակի, առանց վնասվածքների: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ընտիր տեսակի, առանց վնասվածքների: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գլուխ կաղամբ, վաղահաս, միջահաս կամ ուշահաս՝ կախված սեզոնայնությունից, ընտիր տեսակների: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թարմ, պտղաբանական II խմբի, առանց վնասվածքների։ Անվտանգությունն ըստ «Սննդամթերքի անվտանգության մասին» ՀՀ օրենքի և այլ նորմատիվ իրավական ակտերի և կանոնակարգերի պահանջների: Ըստ սեզոնի՝ հոկտեմբերից–դեկտեմբեր: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թարմ, պտղաբանական II խմբի, փնջերով, առանց վնասվածքների։ Անվտանգությունն ըստ «Սննդամթերքի անվտանգության մասին» ՀՀ օրենքի և այլ նորմատիվ իրավական ակտերի և կանոնակարգերի պահանջների: Ըստ սեզոնի՝ սեպտեմբերից-դեկտեմբեր: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թարմ, պտղաբանական I խմբի, առանց վնասվածքների: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թարմ, պտղաբանական I խմբի, առանց վնասվածքների: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անարատ կաթից՝ առանց բուսական յուղի պարունակության, 3,2 % յուղայնությամբ, թթվայնությունը 110-140 օT, չափածրարված ապակյա տարաներում կամ առողջապահության մարմինների կողմից թույլատրված նյութերից պատրաստված այլ տարաներում, 900գ մինչև 2կգ տարաներով: Ֆրրմային անվանումը՝ Աշտարակ կաթ, արտադրող՝ ««Աշտարակ կաթ»» ՓԲԸ, Մարիաննա, արտադրող՝ «Դուստր Մարիաննա» ՍՊԸ, Գոռավանի կաթ, արտադրող՝ Գոռավանի կաթնամթերքի գործարան, Թամարա, արտադրող՝ ««Թամարա»» ՍՊԸ կամ Էլոլա, արտադրող ««Էլոլա»» ՓԲԸ կամ Բիոկաթ, արտադրող՝ ««Բիոկաթ»» ՍՊԸ կամ Բոնիլատ, արտադրող՝ ««Բոնիլատ»» ՍՊԸ, Բորիսովկա, արտադրող՝ ««Բորիսովկա»» ՍՊԸ կամ կամ Կաթենի, արտադրող՝ ««Ա. Մելքոնյան»» ՍՊԸ կամ Դիլի, արտադրող «ԴԻԼԻ» ԿԱԹՆԱՄԹԵՐՔԻ ԱՐՏԱԴՐԱԿԱՆ ՁԵՌՆԱՐԿՈՒԹՅՈՒՆ կամ  Երեմյան (Yeremyan), արտադրող՝ ««Հայր և որդի Երեմյաններ»» ՍՊԸ: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վիճակում, խառը տեսակների: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ծիրանի, 1-ին տեսակի: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կարմիր, հատիկավոր, չոր` խոնավությունը 15 %-ից ոչ ավելի կամ միջին չորությամբ` 15,1-18,0%, առանց կողմնակի խարնուրդի: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Չորացած դափնետերև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դափնետերևներ, ամբողջական տերևներով, խոնավության զանգվածային մասը տերևում` 12 %-ից ոչ ավելի: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անարատ կաթից՝ առանց բուսական յուղի պարունակության։ 0.5 և 1 կգ տարաներով, հերմետիկ սպառողական տարաներով, գործարանային փաթեթավորմամբ, թիթեղյա փականով, պիտակավորված հոլոգրաֆիկ նշանով Յուղայնությունը` 18 %-ից ոչ պակաս, Ֆրրմային անվանումը՝ Աշտարակ կաթ, արտադրող՝ ««Աշտարակ կաթ»» ՓԲԸ, Մարիաննա, արտադրող՝ «Դուստր Մարիաննա» ՍՊԸ, Գոռավանի կաթ, արտադրող՝ Գոռավանի կաթնամթերքի գործարան,  Բորիսովկա, արտադրող՝ ««Բորիսովկա»» ՍՊԸ կամ Էլոլա կաթ, արտադրող ««Էլոլա»» ՓԲԸ կամ  Թամարա, արտադրող՝ ««Թամարա»» ՍՊԸ կամ  Երեմյան (Yeremyan), արտադրող՝ ««Հայր և որդի Երեմյաններ»» ՍՊԸ: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7-9% յուղայնությամբ, հերմետիկ և գործարանային փաթեթավորմամբ: Ֆրրմային անվանումը՝ Աշտարակ կաթ, արտադրող՝ ««Աշտարակ կաթ»» ՓԲԸ, Մարիաննա, արտադրող՝ «Դուստր Մարիաննա» ՍՊԸ, կամ Գոռավանի կաթ, արտադրող՝ Գոռավանի կաթնամթերքի գործարան,  կամ Բորիսովկա, արտադրող՝ ««Բորիսովկա»» ՍՊԸ կամ Էլոլա կաթ, արտադրող ««Էլոլա»» ՓԲԸ կամ Բիոկաթ, արտադրող՝ ««Բիոկաթ»» ՍՊԸ կամ Բոնիլատ, արտադրող՝ ««Բոնիլատ»» ՍՊԸ կամ կամ Կաթենի, արտադրող՝ ««Ա. Մելքոնյան»» ՍՊԸ կամ Դիլի, արտադրող «ԴԻԼԻ» ԿԱԹՆԱՄԹԵՐՔԻ ԱՐՏԱԴՐԱԿԱՆ ՁԵՌՆԱՐԿՈՒԹՅՈՒՆ կամ  Երեմյան (Yeremyan), արտադրող՝ ««Հայր և որդի Երեմյաններ»» ՍՊԸ: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պղպեղ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Չորացված պղպեղի փոշի, քաղցր, ընտիր կամ սովորական տեսակի, առանց կողմնակի խարնուրնդների, գործարանային հերմետիկ փաթեթավորմամբ, առանց կշռաբաժանման։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հաճարի հատիկներից, խոնավությունը 15 %-ից ոչ ավելի, փաթեթավորումը` 50կգ ոչ ավելի պարկերով կամ այլ տարաներով: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Ձավար ցորենի I, II և III տեսակի, ստացված ցորենի թեփահան հատիկների հղկմամբ, կամ հետագա կոտրատմամբ, ցորենի հատիկներըպետք է լինեն հղկված ծայրերով կամ հղկված կլոր հատիկների ձևով, խոնավությունը 14%-ից ոչ ավելի, առանց կողմնակի խարնուրնդների, պատրաստված բարձր և առաջին տեսակի ցորենից։ Մաքուր, առանց աղբի։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թարմ, պտղաբանական II խմբի, առանց վնասվածքների, ջրալի, բարակ կեղևով։ Անվտանգությունն ըստ «Սննդամթերքի անվտանգության մասին» ՀՀ օրենքի և այլ նորմատիվ իրավական ակտերի և կանոնակարգերի պահանջների: Ըստ սեզոնի՝ հոկտեմբերիից–դեկտեմբեր: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վիճակում, սպիտակաձավար I տեսակի, խոնավությունը՝ 14.0 %-ից ոչ ավելի, հատիկները՝ 97.5 %-ից ոչ պակաս, գործարանային պարկերով, առանց կողմնակի խարնուրնդների: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փնջային: Անվտանգությունն ըստ «Սննդամթերքի անվտանգության մասին» ՀՀ օրենքի և այլ նորմատիվ իրավական ակտերի և կանոնակարգերի պահանջների: Ըստ սեզոնի՝ սեպտեմբերից-հոկտեմբեր: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թարմ, ամբողջական, անվնաս և առողջ: Անվտանգությունն ըստ «Սննդամթերքի անվտանգության մասին» ՀՀ օրենքի և այլ նորմատիվ իրավական ակտերի և կանոնակարգերի պահանջների: Ըստ սեզոնի՝ սեպտեմբերից-նոյեմբեր: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մաքուր, անվնաս և առողջ: Անվտանգությունն ըստ «Սննդամթերքի անվտանգության մասին» ՀՀ օրենքի և այլ նորմատիվ իրավական ակտերի և կանոնակարգերի պահանջների: Ըստ սեզոնի՝ սեպտեմբերից-նոյեմբեր: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թարմ, հյութալի, պտղաբանական II խմբի, բարակ կեղևով, անվնաս և առողջ։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սպացված բարձր տեսակի  վարսակաձավարից, ռանց կողմնակի համի և հոտի, առանց կողմնակի խարնուրդների: Անվտանգությունն ըստ «Սննդամթերքի անվտանգության մասին» ՀՀ օրենքի և այլ նորմատիվ իրավական ակտերի և կանոնակարգերի պահանջների: Պիտանելիության ժամկետը՝ նվազագույնը 30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անվնաս և առողջ: Անվտանգությունն ըստ «Սննդամթերքի անվտանգության մասին» ՀՀ օրենքի և այլ նորմատիվ իրավական ակտերի և կանոնակարգերի պահանջների: Ըստ սեզոնի՝ սեպտեմբերից-նոյեմբեր: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անվնաս և առողջ։ Անվտանգությունն ըստ «Սննդամթերքի անվտանգության մասին» ՀՀ օրենքի և այլ նորմատիվ իրավական ակտերի և կանոնակարգերի պահանջների: Ըստ սեզոնի՝ սեպտեմբերից-դեկտեմբեր: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Մանրահատիկ, խոնավությունը՝ 3% ոչ ավել, սպիտակ, սորուն, սննդում օգտագործելու նպատակով: Չափածրարված գործարանային փաթեթավորմամբ (0.5կգ):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պղպեղ/աղացած,քաղցր/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Սննդում օգտագործվող համային հավելում: Չափածրարված, գործարանային արտադրության և փաթեթավորմամբ, առանց կողմնակի խարնուրդների: ՀՀ գործող նորմերին և ստանդարտներին համապատասխան: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անվնաս և առողջ: Անվտանգությունն ըստ «Սննդամթերքի անվտանգության մասին» ՀՀ օրենքի և այլ նորմատիվ իրավական ակտերի և կանոնակարգերի պահանջների: Ըստ սեզոնի՝ հուլիսից-նոյեմբեր: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անվնաս և առողջ: Անվտանգությունն ըստ «Սննդամթերքի անվտանգության մասին» ՀՀ օրենքի և այլ նորմատիվ իրավական ակտերի և կանոնակարգերի պահանջների: Ըստ սեզոնի՝ հուլիսից-նոյեմբեր: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անվնաս և առողջ: Անվտանգությունն ըստ «Սննդամթերքի անվտանգության մասին» ՀՀ օրենքի և այլ նորմատիվ իրավական ակտերի և կանոնակարգերի պահանջների: Ըստ սեզոնի՝ հուլիսից-նոյեմբեր: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թարմ, պտղաբանական I խմբի, անվնաս և առողջ: Անվտանգությունն ըստ «Սննդամթերքի անվտանգության մասին» ՀՀ օրենքի և այլ նորմատիվ իրավական ակտերի և կանոնակարգերի պահանջների: Ըստ սեզոնի՝ հուլիսից-օգոստոս: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պտղաբանական I խմբի,  անվնաս, առողջ և հյութալի: Անվտանգությունն ըստ «Սննդամթերքի անվտանգության մասին» ՀՀ օրենքի և այլ նորմատիվ իրավական ակտերի և կանոնակարգերի պահանջների:  Ըստ սեզոնի՝ սեպտեմբերից-դեկտեմբեր: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անվնաս, առողջ և հյութալի: Անվտանգությունն ըստ «Սննդամթերքի անվտանգության մասին» ՀՀ օրենքի և այլ նորմատիվ իրավական ակտերի և կանոնակարգերի պահանջների: Ըստ սեզոնի՝ սեպտեմբերից-դեկտեմբեր: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մաքուր, առողջ: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Վանիլինին, սորուն, սպիտակ գույնի, փաթեթավորումը՝ գործարանային: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մաքուր, առողջ, չթոռոմած և անվաս: Անվտանգությունն ըստ «Սննդամթերքի անվտանգության մասին» ՀՀ օրենքի և այլ նորմատիվ իրավական ակտերի և կանոնակարգերի պահանջների: Ըստ սեզոնի՝ հուլիսից-հոկտեմբեր: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հատուկ տեխնոլոգիաներով, կորիզով, մսալի և փափուկ: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Խաղողից պատրաստված, առանց կորիզի, բնական ճանապարհով չորացված, առանց կողմնակի խարնուդների: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թարմ, գործարանային տուփերով: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15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գործարանային փաթեթավորված, չափածրարված, խոնավությունը` 8 %-ից ոչ ավելի: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թարմ, անվնաս, առողջ և հյութալի, պտղաբանական I խմբի: Անվտանգությունն ըստ «Սննդամթերքի անվտանգության մասին» ՀՀ օրենքի և այլ նորմատիվ իրավական ակտերի և կանոնակարգերի պահանջների: Ըստ սեզոնի՝ հուլիսից-սեպտեմբեր: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համասեռ, մաքուր, չոր, խոնավությունը` 17% ոչ ավելի, առանց կողմնակի խարնուրդների: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կամ առանց չափածրարման։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կամ առանց չափածրարման։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միրգ  (սալորաչիր, ծիրանաչիր)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բնական մրգերից, բնական ճանապարհով չորացված, առանց հավելումների: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մաքուր, առողջ, չջրազրկված, գյուղատնտեսական վնասատուներից չվնասված: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Անդրոժ խմորից, պատրաստված ալյուրից, սննդային արժեքը 100 գր մթերքիմեջ՝ սպիտակուցներ - 12,0, ճարպեր - 1,7, ածխաջրեր - 73,0: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մաքուր, առողջ, չթոռոմած, գյուղատնտեսական վնասատուներից չվնասված: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մաքուր, առողջ, չթոռոմած, գյուղատնտեսական վնասատուներից չվնասված: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թարմ, անվնաս, առողջ և հյութալի, պտղաբանական I խմբի: Անվտանգությունն ըստ «Սննդամթերքի անվտանգության մասին» ՀՀ օրենքի և այլ նորմատիվ իրավական ակտերի և կանոնակարգերի պահանջների: Ըստ սեզոնի՝ օգոստոսից-հոկտեմբեր: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թարմ, անվնաս, առողջ և հյութալի, պտղաբանական I խմբի: Անվտանգությունն ըստ «Սննդամթերքի անվտանգության մասին» ՀՀ օրենքի և այլ նորմատիվ իրավական ակտերի և կանոնակարգերի պահանջների: Ըստ սեզոնի՝ օգոստոսից-հոկտեմբեր: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օգտագործման բնական հյութ, Հոմ լենդ կամ Մելարկո կամ Արտֆուդ: Հյութ, որը պատրաստվում է թարմ մրգերից և պտուղներից՝ ուղղակի մզման հյութ, կամ վերականգնված հյութ, որը պատրաստում են մրգերի և պտուղների խտացրած հյութից կամ խյուսից: Հյութը պատրաստում են պարզեցված, չպարզեցված կամ պտղամսով: Արտաքին տեսքը պարզեցված հյութի` թափանցիկ հեղուկի պահման ամբողջ ընթացքում, թույլատրվում է թեթև կոպալեսցենտում, թույլատրվում է նստվածքի առկայություն` ոչ ավել, քան 0,2% -ից: Չպարզեցված հյութի` բնական պղտոր հեղուկ (թափանցիկությունը պարտադիր չէ), թույլատրվում է տարայի հատակին նստվածքի առկայություն` ոչ ավելի 0,8%: Պտղամսի հյութի` համասեռ հեղուկ, հավասարաչափ տարածված մրգի պտղամսի մասնիկների առկայությամբ, թույլատրվում է տարայի հատակին աննշան նստվածքի առկայություն և թեթևակի շերտատում: ԳՕՍՏ Ռ 52184-2003, ԳՕՍՏ Ռ 52186-2003։Անվտանգությունը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կանաչ ոլոռ, ապակե կամ մետղական տարաներով, նվազագույնը 700գր տարաներով, որը պետք է պարունակի՝ սպիտակուցներ գ/100գ-5.1, ածխաջրեր 100գ-9.7, Կիլոկալորիա 100գ-60: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հատիկներ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եգիպտացորեն, ապակե կամ մետղական տարաներով, նվազագույնը 500գր տարաներով, որը պետք է պարունակի՝ սպիտակուցներ գ/100գ-3.1, ածխաջրեր 100գ-114, ճարպեր 100գ-1.6, կիլոկալորիա 100գ-21.8: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հավկիթ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երկարավուն բրիձ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կարտոֆիլ՝միջին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Չորացած դափնետերև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պղպեղ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պղպեղ/աղացած,քաղցր/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միրգ  (սալորաչիր, ծիրանաչիր)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հատիկներ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