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ՓԲԸ-ի  կարիքների համար ափսեների  ձեռքբերման նպատակով ԷԷՀՕ-ԷԱՃԱՊՁԲ-25/12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«Էլեկտրաէներգետիկական համակարգի օպերատոր» ՓԲԸ-ի  կարիքների համար ափսեների  ձեռքբերման նպատակով ԷԷՀՕ-ԷԱՃԱՊՁԲ-25/12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«Էլեկտրաէներգետիկական համակարգի օպերատոր» ՓԲԸ-ի  կարիքների համար ափսեների  ձեռքբերման նպատակով ԷԷՀՕ-ԷԱՃԱՊՁԲ-25/12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«Էլեկտրաէներգետիկական համակարգի օպերատոր» ՓԲԸ-ի  կարիքների համար ափսեների  ձեռքբերման նպատակով ԷԷՀՕ-ԷԱՃԱՊՁԲ-25/12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«ԷԼԵԿՏՐԱԷՆԵՐԳԵՏԻԿԱԿԱՆ ՀԱՄԱԿԱՐԳԻ ՕՊԵՐԱՏՈՐ»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Ափսեները պետք է լինեն 20սմ տրամագծով, նախատեսված մատուցման համար, ճենապակյա, սպիտակ, առանց դեկորատիվ տարրերի: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