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ՓԲԸ-ի  կարիքների համար ՀՀՌ-ԷԱՃԱՊՁԲ-26/05   ծածկագրով էլեկտրոնային աճուրդի ընթացակարգով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a.saroyan@armradio.am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ռադիոընկերություն» ՓԲԸ-ի  կարիքների համար ՀՀՌ-ԷԱՃԱՊՁԲ-26/05   ծածկագրով էլեկտրոնային աճուրդի ընթացակարգով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ռադիոընկերություն» ՓԲԸ-ի  կարիքների համար ՀՀՌ-ԷԱՃԱՊՁԲ-26/05   ծածկագրով էլեկտրոնային աճուրդի ընթացակարգով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a.saroyan@armradio.am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ռադիոընկերություն» ՓԲԸ-ի  կարիքների համար ՀՀՌ-ԷԱՃԱՊՁԲ-26/05   ծածկագրով էլեկտրոնային աճուրդի ընթացակարգով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ՀՀՌ-ԷԱՃԱՊՁԲ-26/05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ՀՀՌ-ԷԱՃԱՊՁԲ-26/05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ՀԱՆՐԱՅԻՆ ՌԱԴԻՈԸՆԿԵՐՈՒԹՅՈՒՆ»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Թղթպանակ  արագակար պլաստիկ, A4 ֆորմատի։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առնվազը 100 թերթ, տողանի։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0,7-1.0 մմ ծայրով, կափարիչով (գրպանին ամրացնելու ամրակով), ներքևից կամ վերևից բացվող (միջուկը փոխելու համար), գրիչի երկարությունը առնվազն 140մմ, միջուկի թանաքի լցված մասը առնվազն 95մմ, թանաքի գույնը՝  կապույտ: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մետաղյա ցանցից, առնվազն 9 սմ բարձրության ։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դակիչ առնվազն 20 թերթ դակելու հնարավորությամբ։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չափը 18 մմ x 120 մմ պատյանը պլաստիկ: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մետաղյա ցանցից դարակաշար 3 հարկանի։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ցուցադրական, A4 ֆորմատի, 30 թափանցիկ ֆայլով։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ցուցադրական, A4 ֆորմատի, 60 թափանցիկ ֆայլով։Ապրանքը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խտությունը՝առնվազն 80 գ/մ2: Չափերը՝ 21.0X29.7 սմ.: Սպիտակությունը` ոչ պակաս 120%-ից, մեկ տուխի մեջ առնվազն 500 թերթ։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ինքնակպչուն, առնվազը՝ 50.8 x 76.2մմ չափի, 100 թերթ, դեղին: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ծրար 115*225 մմ չափի։ Տուփի մեջ 50 հատ։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30 թերթ մետաղալարե կապերով ամրացնելու համար N24/6։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No24/6-1մմ, կարում է առնվազն 50 էջ։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առնվազն 30մլ տարայով, կապույտ գույնի: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սրած, ռետինե ջնջոցով: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տարբեր գույնի՝ նախատեսված գրատախտակի վրա գրելու համար: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նախատեսված ընդգծումներ, նշումներ անելու համար, ֆետրից կամ այլ ծակոտկեն նյութից տափակ կամ թեք ծայրոցով, տարբեր գույնի։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պլաստմասսայե բռնակով, 18 սմ երկարությամբ։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դեղին կամ սպիտակ, առնվազն 40 էջ։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գրասենյակային առնվազն 40x17x10մմ չափի։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հիմքով կպչուն ժապավեն, թափանցիկ, 5 սմ լայնության, առնվազն 100մ երկարության։Ապրանքների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30սմ։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առնվազը 50 միկրոմետր հաստության, թափանցիկ, տուփի մեջ 100 հատ։ Ապրանքը պետք է լինի նոր:Ապրանքների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համաձայնագիրը ուժի մեջ մտնելու պահից 23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