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ԿՇՄՊ-ԷԱՃԱՊՁԲ-25/57 ծածկագրով  էլեկտրոնային աճուրդ ընթացակարգով Ծառերի ուսումնասիրման համակարգի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ԿՇՄՊ-ԷԱՃԱՊՁԲ-25/57 ծածկագրով  էլեկտրոնային աճուրդ ընթացակարգով Ծառերի ուսումնասիրման համակարգի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ԿՇՄՊ-ԷԱՃԱՊՁԲ-25/57 ծածկագրով  էլեկտրոնային աճուրդ ընթացակարգով Ծառերի ուսումնասիրման համակարգի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ԿՇՄՊ-ԷԱՃԱՊՁԲ-25/57 ծածկագրով  էլեկտրոնային աճուրդ ընթացակարգով Ծառերի ուսումնասիրման համակարգի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ուսումնասիրման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ուսումնասիրման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ուսումնասիրման համակարգի լրակազմ․
Գործիքակազմ նախատեսված ծառերի ուսումնասիրման, տվյալների գրանցման և նմուշառման համար։ էլեկտրոնային սարք նախատեսված ծառերի և փայտե կառույցների ոչ քանդող ախտորոշման համար։ Սարքը կիրառվում է փայտանյութի ներքին կառուցվածքի, խտության և մեխանիկական վիճակի գնահատման նպատակով։ Սարքը չափում է փայտանյութի հարաբերական խտությունը և ներքին կառուցվածքի փոփոխությունները՝ ապահովելով չափումների բարձր ճշգրտություն և կրկնելիություն անկախ արտաքին պայմաններից (խոնավություն, ջերմաստիճան և այլն)։
Կիրառման ոլորտներ
Կենդանի ծառերի վիճակի գնահատում (անտառային տնտեսություն, բնապահպանական ուսումնասիրություններ)։
•	Փայտե կառույցների և հուշարձանների ախտորոշում։
•	Հատուկ արդյունավետություն՝ փշատերև և բորեալ լայնատերև ծառատեսակների հետ աշխատանքի ժամանակ։
Չափման սկզբունք՝ հորատման դիմադրության գրանցում, հորատման առավելագույն խորությունը՝ ոչ պակաս, քան 500մմ, հորատման արագության տիրույթ՝ ոչ պակաս, քան 30-ից մինչև 150 սմ/րոպե, տվյալների գրանցում և պահպանում ՝ ներքին հիշողություն կամ հիշողության քարտի վրա, գունավոր էկրանի առկայություն, ծրագրային ապահովման առկայություն տվյալների վերլուծության համար, սնուցումը վերալիցքավորվող մարտկոցի միջոցով, մեկ լիցքավորմամբ ոչ պակաս քան 8 ժամ անընդմեջ աշխատելու հնարավորություն, աշխաըանքային ջերմաստճանային տիրույթ ՝ ոչ պակաս, քան -10 °C ից մինչև + 50 °C, քաշը՝ ոչ ավել, քան 3 կգ, հարվածադիմացկուն պաշտպանիչ ճամպրուկի առկայություն։ Ճշգրիտ տեղորոշման գործիք,տիպ ՝  GNSS ընդունիչ, Ալիքների քանակը ոչ պակաս քան ՝ 900, GPS- L1С/A,L2C, L2P(Y), L5;GLONASS - L1, L2, L3;BeiDou - B1, B2, B3,B1C B1a B2b;Galileo – E1, E5a, E5b,E6 ;SBAS – L1, L5;QZSS -  L1C/A,L1C , L2C, L5 կամ ավել արբանյակային համակարգերի հետ աշխատելու հնարավորություն, Ներքին հիշողություն ՝ ոչ պակաս քան  8GB, Չափումների ճշտությունները, Ներկա ժամանակում կինեմատիկ (RTK) չափումներ՝ Հորիզոնական - 8 մմ + 1ppm կամ ավելի ճշգրիտ, ՈՒղղահայաց – 15 մմ + 1 ppm կամ ավելի ճշգրիտ, Չափումների հուսալիությունը ՝ 99.9 %  կամ ավել, Հետմշակում կինեմատիկ ռեժիմում, Հորիզոնական – 3  մմ + 1ppm կամ ավելի ճշգրիտ, ՈՒղղահայաց – 5 մմ + 1 ppm կամ ավելի ճշգրիտ, Հետմշակում ստատիկ ռեժիմում, Հորիզոնական – 2,5  մմ + 0,5 ppm կամ ավելի ճշգրիտ, ՈՒղղահայաց – 5 մմ + 0,5  ppm կամ ավելի ճշգրիտ, Անկյան տակ չափումներ կատարելու հնարավորություն ,IMU  համակարգի առկայություն, RTK ռեժիմում թեքության կոմպենսատորի ճշտությւոնը ՝ 8 մմ +0.7 մմ / ° կամ ավելի ճշգրիտ, Տվյալներ ֆորմատներ՝ RTCM 2.x, RTCM 3.x,CMR input/output, HCN, RINEX 2.11, 3.02 կամ ավել, Փոշու և խոնավության դեմ, պաշտպանվածությունը՝ ոչ պակաս IP68- ից, Ինտեգրված ռեդիոմոդեմի  առկայություն (UHFradio) , տիրույթ՝  410 - 470 MHz կամ ավել, Աշխատանքային  ջերմաստիճանային տիրույթ ՝ -40 °C – ից մինչև +65 °C կամ ավել, Պահպանման ջերմաստիճան -20 _ ից մինչև +45 տիրույթ կամ ավել, Սնուցումը՝ ներկառուցված Li-ion  7,4 Վ, 6.5 Ա/ժ կամ ավել, արտաքին սնուցման աղբյուրի միացման հնարավորություն, Կառավարման վահանակ։ Օպերացիոն հիշողությունը՝ ոչ պակաս քան 3 Գբ: Ներքին հիշողությունը՝ ոչ պակաս քան 32 GB:  էկրանի կետայնությունը՝ ոչ պակաս քան 1440 × 720, գունավոր, սենսորային էկրան: Էկրանի չափսը ոչ պակաս քան ՝ 5,5 դույմ Սնուցումը ՝ Li-Ion մարտկոց, ոչ պակաս քան ՝ 6000 մԱ/ժ:  Տեսախցիկի առկայություն: Փոշու/խոնավության դեմ պաշտպանությունը՝ առնվազն IP67: Աշխատանքային ջերմաստիճան – 30_ ից մինչև +65 °C տիրույթ կամ ավել: Պահպանման ջերմաստիճան -30 _ ից մինչև +65 տիրույթ կամ ավել: Ներկառուցված WLAN, Bluetooth,LTE մոդեմ համակարգերի առկայություն: Ծառերի նմուշառման հավաքածու, բաղկացած՝ հատուկ մուրճից, որը չի վնասում ծառը և ծառի կեղևը, ծառերի համարակալման համար նախատեսված պլաստիկ պիտակներ՝ առնվազն 5000 հատ, պլաստիկ պիտակների պահատուփի առկայություն, ձեռքի պորտատիվ տպիչի առկայություն պիտակների վրա տպագրություն անելու համար, հավելյալ քարթրիջի առկայություն։ Լազերային հեռաչափի առկայություն ծառերի բնի և բարձրության չափման համար։  Չափման տրիույթ՝ ոչ պակաս, քան 0,05-ից մինչև 250մ, ճշտությունը՝ ±1մմ կամ ավելի ճշգրիտ, անկյունաչափի ճշտությունը՝ ±0.2° կամ ավելի ճշգրիտ,լազերային կետի տրամագիծը՝ ոչ ավել, քան 30 մմ 50 մ հեռավորության դեպքում, լազերի և ընդհանուր գործիքի ավտոմատ անջատման հնարավորություն անգործության դեպքում, ինտեգրված վերալիցքավորվող մարտկոցի առկայություն, մեկ լիցքավորմամաբ առնվազն 3500 չափում կատարելու հնարավորություն, տեսախցիկի առկայություն հեռու կետերը դիտարկելու համար,պաշտպանվածությունը՝ ոչ պակաս, քան IP65, սենսորային, գունավոր էկրանի առկայություն առնվազն 2,5 ” անկյունագծով, Ներքին հիշողություն՝ մինչև 300 հաշվետվություն, Bluetooth առկայություն, տվյալների գրանցման հավելվածի առկայություն տվյալների գրանցման և պահպանման համար։ 
Ամբողջ գործիքակազմի համար պետք է տրամադրվի առնվազն մեկ տարվա երաշխիք, ետերաշխիքային սպասարկման հնարավորություն, գործիքները պետք է լինեն նոր և չօգտագործված։ Մատակարար կարող է հանդիսանալ տվյալ գնման առարկան արտադրող ընկերությունը կամ արտադրող ընկերության պաշտոնական ներկայացուցիչը, ինչպես նաև տվյալ գնման առարկան արտադրող ընկերության կամ արտադրող ընկերության պաշտոնական ներկայացուցչի կողմից տվյալ գնման առարկայի վերաբերյալ տրված վաճառքի թույլտվություն ունեցողները:
Ուսուցում։ Մատակարարը պետք է իրականացնի առնվազն 4 աշխատակցի ամբողջական և համալիր ուսուցում, որը պետք է ներառի բոլոր բաղադրիչներից օգտվելու հմտություններ, ծրագրային փաթեթի աշխատանք, նմուշառում, տվյալների վերլուծություն, շտեմարանների ստեղծում և վարում։ Ուսուցման տևողությունը առնվազն 10 օր, սակայն ոչ պակաս մինչև մոլոր մասնակիցների ամբողջական ուսուցում։ Ուսուցումը պետք է ներառի սարքավորման պրակտիկ կիրառություն, առաջին քայլից մինչև վերջին քայլը Երևանի քաղաքի տարբեր վարչական շրջաններում առնվազն 20 /քսան/ ծառի նմուշառում, տվյալների մշակում և շտեմարանի ստեղծում մատակարարա կազմակերպության ներկայացուցչի կողմից։ Ուսուցման ավարտին պատվիրատու աշխատակիցները պետք է ամբողջական տիրապետեն սարքավորման կիրառման բոլոր հմտություններին և կարողանան ինքնուրույն կատարել համապատասխան աշխատանքը։ Մատակարարը պետք է ուսուցման ավարտից հետո, 1 տարվա ընթացքում իրականացնի տեխնիկական աջակցություն, թե դաշտային թե գրասենյակային պայմաններում, պատասխանի առաջացած հարցերին, անհրաժեշտության դեպքում իրականացնի լրացուցիչ ուսուցում։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Բյուզանդ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կնքվող պայմանագրի ուժի մեջ մտնելուց հետո 50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ուսումնասիրման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