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 2026 թվականի կարիքների համար լաբորատոր նշանակության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Աբգարյան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«Ինֆեկցիոն հիվանդությունների ազգային կենտրոն»  ՓԲԸ 2026 թվականի կարիքների համար լաբորատոր նշանակության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«Ինֆեկցիոն հիվանդությունների ազգային կենտրոն»  ՓԲԸ 2026 թվականի կարիքների համար լաբորատոր նշանակության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«Ինֆեկցիոն հիվանդությունների ազգային կենտրոն»  ՓԲԸ 2026 թվականի կարիքների համար լաբորատոր նշանակության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հակամարմինների հայտնաբերման թեստ(Ռայթ-Հեդելսոն)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IgG հակամարմինների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IgM  հակամարմինների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նկատմամբ հակամարմինների որոշման թեստ -հավաքածու(HBsAg)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Anti-HBs)Cobas e 411  Հեպատիտ B վիրուսի  մակերեսային անտիգենի (HBsAg)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HBcore IgM/IgG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HBeAg հակածնի քանակական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Light Check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(WASHER )Maglumi X3 անալիզատորի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պրեսիկոնտրոլ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Սիֆիլիս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Anti-HBc II)Cobas e 411  Հեպատիտ B վիրուսի կորիզային անտիգենի նկատմամբ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կորիզային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նկատմամբ G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մակերեսային անտիգեն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M նկատմամբ  հակամարմինների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Confirmatory Assay» ռեագենտների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թիրoքսինի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թիրո-AB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ունիվերսալ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Էխինակոկի հարուցիչների նկատմամբ  IgG (Echinococcus-IgG) հակամարմինների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վարիա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Ցիտոմեգալովիրուսի նկատմամբ M հակամարմինների որակական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Ցիտոմեգալովիրուսի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EBV EBNA IgG cobas e 411 Էլեկսիս Էպշտեին- Բարր վիրուսի կորիզային հակածնի նկատմամբ IgG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EBV EBNA IgG cobas e 411 Էլեկսիս պրեցիկոնտրոլ Elecsys® PreciControl EBV EBNA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A վիրուսի նկատմամբ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 1+2 Maglumi  X3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Solutioan Maglumi X3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Տրոպոնին I-ի  հայտնաբերման համար(cTnI)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Յերսինիայի հարուցիչների   IgM հակամարմինների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Յերսինիայի հարուցիչների   IgG հակամարմինների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A(Ցոլիկլոն անտի-A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B(Ցոլիկլոն անտի-B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անտի-AB(Ցոլիկլոն անտի-AB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անտի-D(Ցոլիկլոն անտի-D)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-C (Ցոլիկլոն անտի-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Բորելիայի տարբեր տեսակների  IgG և IgM  իզոտիպերի հակամարմինների որակական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Ընդհանուր վիտամին D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Ընդհանուր վիտամին D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վիտամին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Իմունոգլոբուլին A /IgA/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M /IgM/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Շիճուկային սպիտակուց /Serum protein/ standart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Ինտերլեյկին-6-ի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Ջրծաղիկի հարուցիչների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Coxiella burnetii հարուցիչների  նկատմամբ IgG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Coxiella burnetii-IgM հարուցիչների  նկատմամբ IgM  հակամարմինների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Էխինակոկի հարուցիչների նկատմամբ  IgG (Echinococcus-IgG)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Տոքսոկարոզի հարուցիչնի նկատմամբ  lgG հակամարմինների որոշման թեստ-հավաքածու (Toxocara canis lgG)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G /IgG/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Տոքսոպլազմոզ IgG ավիդություն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Տոքսոպլազմոզի IgG նկատմամբ ավիդության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CMV IgG Avidity      պրեսիկոնտրոլ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AFP) Cobas e 411 Ալֆա-ֆետոպրոտեինի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CMV IgG Avidity      պրեսիկոնտրոլ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Ալֆա-ֆետոպրոտեինի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 Բարր վիրուսի նկատմամբ IgM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 Բարր վիրուսի նկատմամբ IgG հակամարմինների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I Plus-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IgE-ի ընդհանուր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Cyfra 21-1-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IL-6-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Հետազոտությունը նախապատրաստող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հայտնաբերման թեստ-հավաքածու Էլեկսիս HIV 1/2 կոմբի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մաքրող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և համակարգի խողովակների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 ISE Cleaninig Solution cobas Elecsys Sys Clean)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որակի ստուգիչ նմուշներ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Maglumi X3  վերլուծիչի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հակամարմինների հայտնաբերման թեստ(Ռայթ-Հեդելսոն)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IgG հակամարմինների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հարուցիչների  IgM  հակամարմինների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նկատմամբ հակամարմինների որոշման թեստ -հավաքածու(HBsAg)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Anti-HBs)Cobas e 411  Հեպատիտ B վիրուսի  մակերեսային անտիգենի (HBsAg)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HBcore IgM/IgG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HBeAg հակածնի քանակական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Հեպատիտ B վիրուսի մակերեսային անտիգենի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լուծույթ, Light Check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(WASHER )Maglumi X3 անալիզատորի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պրեսիկոնտրոլ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Սիֆիլիս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Anti-HBc II)Cobas e 411  Հեպատիտ B վիրուսի կորիզային անտիգենի նկատմամբ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կորիզային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նկատմամբ G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Հեպատիտ B վիրուսի մակերեսային անտիգեն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Տոքսոպլազմոսի M նկատմամբ  հակամարմինների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Տոքսոպլազմոս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Confirmatory Assay» ռեագենտների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Geenius HIV 1/2 հաստատող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թիրoքսինի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Հակաթիրոիդ պերոքսիդազի հակամարմինների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Thyro Ab-ի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Տիրեոգլոբուլինի նկատմամբ հակամարմինների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թիրո-AB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ունիվերսալ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վիտամին B 12ի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Էխինակոկի հարուցիչների նկատմամբ  IgG (Echinococcus-IgG)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վարիա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Ցիտոմեգալովիրուսի նկատմամբ M հակամարմինների որակական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Ցիտոմեգալովիրուսի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Լուծիչ ունիվերսալ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EBV EBNA IgG cobas e 411 Էլեկսիս Էպշտեին- Բարր վիրուսի կորիզային հակածնի նկատմամբ IgG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PreciControl EBV EBNA IgG cobas e 411 Էլեկսիս պրեցիկոնտրոլ Elecsys® PreciControl EBV EBNA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A վիրուսի նկատմամբ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Ստարտեր 1+2 Maglumi  X3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Cleaning Solutioan Maglumi X3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Պրոկալցիտոնինի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Իմունաքրոմատոգրաֆիկ արագ թեստ-հավաքածու Տրոպոնին I-ի  հայտնաբերման համար(cTnI)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Յերսինիայի հարուցիչների   IgM հակամարմինների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Յերսինիայի հարուցիչների   IgG հակամարմինների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A(Ցոլիկլոն անտի-A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B(Ցոլիկլոն անտի-B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անտի-AB(Ցոլիկլոն անտի-AB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անտի-D(Ցոլիկլոն անտի-D)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անտի -C (Ցոլիկլոն անտի-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Բորելիայի տարբեր տեսակների  IgG և IgM  իզոտիպերի հակամարմինների որակական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Ընդհանուր վիտամին D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Ընդհանուր վիտամին D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վիտամին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Anti-HB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Իմունոգլոբուլին A /IgA/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M /IgM/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Շիճուկային սպիտակուց /Serum protein/ standart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Ինտերլեյկին-6-ի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Ջրծաղիկի հարուցիչների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Coxiella burnetii հարուցիչների  նկատմամբ IgG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Coxiella burnetii-IgM հարուցիչների  նկատմամբ IgM  հակամարմինների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Էխինակոկի հարուցիչների նկատմամբ  IgG (Echinococcus-IgG)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Տոքսոկարոզի հարուցիչնի նկատմամբ  lgG հակամարմինների որոշման թեստ-հավաքածու (Toxocara canis lgG)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G /IgG/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Տոքսոպլազմոզ IgG ավիդություն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Տոքսոպլազմոզի IgG նկատմամբ ավիդության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CMV IgG Avidity      պրեսիկոնտրոլ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AFP) Cobas e 411 Ալֆա-ֆետոպրոտեինի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CMV IgG Avidity      պրեսիկոնտրոլ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 Բարր վիրուսի նկատմամբ IgM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Էպշտեին- Բարր վիրուսի նկատմամբ IgG հակամարմինների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Troponin I Plus-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IgE-ի ընդհանուր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AFP-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 125-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Cyfra 21-1-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Insulin-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T4 -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Cortisol-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PCT-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IL-6-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 -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IgE-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Anti-CCP Plus- 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Հետազոտությունը նախապատրաստող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հայտնաբերման թեստ-հավաքածու Էլեկսիս HIV 1/2 կոմբի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մաքրող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և համակարգի խողովակների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 ISE Cleaninig Solution cobas Elecsys Sys Clean)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որակի ստուգիչ նմուշներ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Maglumi X3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2,  Բաբաջանյան 21, Կոտայքի մարզ, ք.Աբովյան,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օրացուցային օր։ Առաջին փուլի մատակարարումը՝ պայմանագրի համար ֆինանսական միջոցներ նախատեսելուց հետո, լրացուցիչ համաձայնագրի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