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ՀՀԷՆ-ԷԱՃԱՊՁԲ-25/102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ՀՀԷՆ-ԷԱՃԱՊՁԲ-25/102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կավճապատ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համաձայնագիրն ուժի մեջ մտնելու օրվանից հաշված 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