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ЗАО «Горисский медицинский центр» на нужды 2026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2025.11.14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ЗАО «Горисский медицинский центр» на нужды 2026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ЗАО «Горисский медицинский центр» на нужды 2026 года</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ЗАО «Горисский медицинский центр» на нужды 2026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порошок азитромицина для приготовления суспензии для приема внутрь 200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таблетка амброксола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амоксициллина для приготовления суспензии для приема внутрь, 250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аторвастатин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раствор адреналина для инъекций 40 мг/мл+0,01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диклофенака для инъекций 25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стерильная, емкость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моксифлоксацина 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хлоропирамина для инъекций 20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порошок фамотидина лиофилизированный, раствор для инъекций 20 мг, флаконы + 5 мл растворителя в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таблетка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инфузий, 50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калия хлорида для капельного введения 40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моксонидина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тетракаина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циклопентолата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раствор для внутривенного, внутримышечного и подкожного введения,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раствор для внутримышечного введения 500 мг/мл + 2 мг/мл + 0,02 мг/мл, ампулы по 2 мл, блистер (10/1x10/)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 глазные капли 25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адреналин, раствор для инъекций лидокаина, адреналина 20 мг/мл+0,01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таблетка бетагистина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капсула симетикона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н/э и м/м цефазолин (цефазолин натрия) порошок для приготовления раствора для инъекций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Фенотерол (гидробромид фенотерола), ипратропия бромид (моногидрат ипратропия бромида) для ингаляций
Фенотерол (гидробромид фенотерола), ипратропия бромид (моногидрат ипратропия бромида)
500 мкг/мл + 261 мкг/мл,
стеклянный флакон 20 мл
раствор для ингаляци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дротаверина для инъекций 20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домперидона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диклофенака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кетопрофена с пролонгированным высвобождением,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кетопрофеновый гель для наружного применения 25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0,25 мг/мл 2 мл ингаляционный раствор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неостигмина для инъекций 0,5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Дорзоламид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капсулы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Противогангренозная сыворотка 30000ММ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препарата «Антиботулин типа В» во флаконе объемом 5000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(бензоат метронидазола) 25 мг/мл, суспензия, стеклянный флакон для приема внутрь объемом 100 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этамзилата для инъекций 250 мг/2 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транексамовой кислоты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раствор бендазола для внутримышечного введения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ацикловир мазь 50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дозированный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мг/мл 1 мл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30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таблетка ацикловира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метопролола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10 мг, рибофлавин 2 мг, пиридоксина гидрохлорид 10 мг, никотинамид 100 мг. Раствор тиамина, рибофлавина, пиридоксина, никотинамида для внутривенного и внутримышечного введения,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нифуроксазида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60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раствор дигоксина для инъекций 0,25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концентрат нитроглицерина для приготовления раствора для капель 5 мг/мл, ампула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250 мг/5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трамадола, капсулы с пролонгированным высвобождением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суспензии для приема внутрь 3 г, пакетик 3,76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с декспантенолом 50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динитрат, таблетка изосорбида динитрата с пролонгированным высвобождением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прокаина прокаина 5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левобупивакаина для инъекций/капельниц 5 мг/мл, 10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порошок азитромицина для приготовления суспензии для приема внутрь 200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порошок азитромицина для приготовления суспензии для приема внутрь 200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таблетка амброксола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таблетка амброксола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амоксициллина для приготовления суспензии для приема внутрь, 250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амоксициллина для приготовления суспензии для приема внутрь, 250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аторвастатин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аторвастатин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раствор адреналина для инъекций 40 мг/мл+0,01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раствор адреналина для инъекций 40 мг/мл+0,01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диклофенака для инъекций 25 мг/мл,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диклофенака для инъекций 25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стерильная, емкость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стерильная, емкость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моксифлоксацина 5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моксифлоксацина 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хлоропирамина для инъекций 20 мг/мл, ампула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хлоропирамина для инъекций 20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капсула,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порошок фамотидина лиофилизированный, раствор для инъекций 20 мг, флаконы + 5 мл растворителя в ампуле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порошок фамотидина лиофилизированный, раствор для инъекций 20 мг, флаконы + 5 мл растворителя в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таблетка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таблетка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инфузий, 50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инфузий, 50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калия хлорида для капельного введения 40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калия хлорида для капельного введения 40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моксонидина 0,4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моксонидина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тетракаина 10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тетракаина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циклопентолата 10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циклопентолата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таблетка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раствор для внутривенного, внутримышечного и подкожного введения,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раствор для внутривенного, внутримышечного и подкожного введения,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раствор для внутримышечного введения 500 мг/мл + 2 мг/мл + 0,02 мг/мл, ампулы по 2 мл, блистер (10/1x10/)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раствор для внутримышечного введения 500 мг/мл + 2 мг/мл + 0,02 мг/мл, ампулы по 2 мл, блистер (10/1x10/)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 глазные капли 25 мг/мл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 глазные капли 25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адреналин, раствор для инъекций лидокаина, адреналина 20 мг/мл+0,01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адреналин, раствор для инъекций лидокаина, адреналина 20 мг/мл+0,01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таблетка бетагистина 24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таблетка бетагистина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таблетка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капсула симетикона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капсула симетикона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н/э и м/м цефазолин (цефазолин натрия) порошок для приготовления раствора для инъекций 1000 мг, стеклянный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н/э и м/м цефазолин (цефазолин натрия) порошок для приготовления раствора для инъекций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Фенотерол (гидробромид фенотерола), ипратропия бромид (моногидрат ипратропия бромида) для ингаляций
Фенотерол (гидробромид фенотерола), ипратропия бромид (моногидрат ипратропия бромида)
500 мкг/мл + 261 мкг/мл,
стеклянный флакон 20 мл
раствор для ингаляци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Фенотерол (гидробромид фенотерола), ипратропия бромид (моногидрат ипратропия бромида) для ингаляций
Фенотерол (гидробромид фенотерола), ипратропия бромид (моногидрат ипратропия бромида)
500 мкг/мл + 261 мкг/мл,
стеклянный флакон 20 мл
раствор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дротаверина для инъекций 20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дротаверина для инъекций 20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домперидона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домперидона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диклофенака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диклофенака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кетопрофена с пролонгированным высвобождением,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кетопрофена с пролонгированным высвобождением,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кетопрофеновый гель для наружного применения 25 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кетопрофеновый гель для наружного применения 25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0,25 мг/мл 2 мл ингаляционный раствор для ингаляций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0,25 мг/мл 2 мл ингаляционный раствор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неостигмина для инъекций 0,5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неостигмина для инъекций 0,5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Дорзоламид 20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Дорзоламид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капсулы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капсулы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Противогангренозная сыворотка 30000ММ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Противогангренозная сыворотка 30000ММ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препарата «Антиботулин типа В» во флаконе объемом 5000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препарата «Антиботулин типа В» во флаконе объемом 5000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(бензоат метронидазола) 25 мг/мл, суспензия, стеклянный флакон для приема внутрь объемом 100 мл и мерный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(бензоат метронидазола) 25 мг/мл, суспензия, стеклянный флакон для приема внутрь объемом 100 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этамзилата для инъекций 250 мг/2 мл, ампула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этамзилата для инъекций 250 мг/2 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транексамовой кислоты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транексамовой кислоты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раствор бендазола для внутримышечного введения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раствор бендазола для внутримышечного введения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ацикловир мазь 50 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ацикловир мазь 50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дозированный 100 мкг/доза,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дозированный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мг/мл 1 мл для внутривенного введения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мг/мл 1 мл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30 мг, таблетки, покрытые пленочной оболочкой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30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таблетка ацикловира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таблетка ацикловира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метопролола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метопролола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10 мг, рибофлавин 2 мг, пиридоксина гидрохлорид 10 мг, никотинамид 100 мг. Раствор тиамина, рибофлавина, пиридоксина, никотинамида для внутривенного и внутримышечного введения, ампула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10 мг, рибофлавин 2 мг, пиридоксина гидрохлорид 10 мг, никотинамид 100 мг. Раствор тиамина, рибофлавина, пиридоксина, никотинамида для внутривенного и внутримышечного введения,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нифуроксазида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нифуроксазида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60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60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раствор дигоксина для инъекций 0,25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раствор дигоксина для инъекций 0,25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концентрат нитроглицерина для приготовления раствора для капель 5 мг/мл, ампула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концентрат нитроглицерина для приготовления раствора для капель 5 мг/мл, ампула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250 мг/5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250 мг/5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трамадола, капсулы с пролонгированным высвобождением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трамадола, капсулы с пролонгированным высвобождением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суспензии для приема внутрь 3 г, пакетик 3,76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суспензии для приема внутрь 3 г, пакетик 3,76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с декспантенолом 50 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с декспантенолом 50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динитрат, таблетка изосорбида динитрата с пролонгированным высвобождением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динитрат, таблетка изосорбида динитрата с пролонгированным высвобождением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прокаина прокаина 5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прокаина прокаина 5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левобупивакаина для инъекций/капельниц 5 мг/мл,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левобупивакаина для инъекций/капельниц 5 мг/мл, 10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