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ՀՀՎԱ-ԷԱՃԾՁԲ-26/15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Վարչապետի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Կարճ հաղորդագրությունների ուղարկման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Սոնա Շիրինյան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010-515-699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sona.shirinyan@gov.am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Վարչապետի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ՀՀՎԱ-ԷԱՃԾՁԲ-26/15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Վարչապետի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Վարչապետի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Կարճ հաղորդագրությունների ուղարկման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Վարչապետի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Կարճ հաղորդագրությունների ուղարկման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ՀՀՎԱ-ԷԱՃԾՁԲ-26/15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sona.shirinyan@gov.am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Կարճ հաղորդագրությունների ուղարկման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382.12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4.7327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443.79</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2025.12.01.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ՀՀՎԱ-ԷԱՃԾՁԲ-26/15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ՀՀՎԱ-ԷԱՃԾՁԲ-26/15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«ՀՀՎԱ-ԷԱՃԾՁԲ-26/15»*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ՀՀՎԱ-ԷԱՃԾՁԲ-26/15*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«ՀՀՎԱ-ԷԱՃԾՁԲ-26/15»*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ՀՀՎԱ-ԷԱՃԾՁԲ-26/15*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է ներկայացնում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Մալբրի էլեկտրոնային փաստաթղթաշարժի և Քաղաքացիների հետադարձ կապի մշտադիտարկման  համակարգերի, Էլեկտրոնային հարցումների միասնական հարթակի ծրագրային համակարգերի ինտեգրման և SMS-հաղորդագրություններ ուղարկելու ծառայության իրականացում – 630 000 հաղորդագրության համար
Նպատակը: 
Ծառայության մատուցումը նպատակ ունի ապահովելու Մալբրի էլեկտրոնային փաստաթղթաշարժի և Քաղաքացիների հետադարձ կապի մշտադիտարկման համակարգերի միջոցով, ինչպես նաև Էլեկտրոնային հարցումների միասնական հարթակից sms հաղորդագրությունների միջոցով  լրացուցիչ  ծանուցում իրականացնել օգտվողներին:     
Պատվիրատուն պետք է ունենա հնարավորություն՝ ստանալու պարբերական  հաշվետվություններ ուղարկված և ստացված հաղորդագրությունների վերաբերյալ:
Տեխնիկական փոխինտեգրում:
SMS հաղորդագրություններ ուղարկելու համար ծառայություն մատուցող ընկերությունը պետք է տրամադրի նաև ծրագրային API, որի միջոցով նախապես ստացված Token-ի օգնությամբ հնարավոր լինի PUSH ծրագրային մեթոդով իրականացնել հաղորդագրությունների ուղարկում: Ծրագրային API-ի ուղարկման համար անհրաժեշտ պետք է լինի ամեն անգամ ուղարկել հետևյալ պարամետրերը՝
1.	Token Key
2.	Հաղորդագրության տեքստ
3.	Հեռախոսի համար
API-ի միանալու համար պետք է սահմանվեն անվտանգության գործառույթներ՝
1.	HTTPS գաղտնագրում
2.	IP հասցեով հարցումների սահմանափակում 
Ծառայությունը պետք է մատուցվի բացառապես ՀՀ տարածքում գտնվող սերվերների և ենթակառուցվածքի միջոցով։ 
Ծառայություն մատուցողը պետք է հանդիսանա VAS օպերատոր և պետք է ունենա գործող կնքված պայմանագրեր ՀՀ գործող բջջային կապի օպերատորների հետ: 
Կարճ հաղորդագրությունների ուղարկման համար պետք է հնարավոր լինի սահմանել ալիաս (ներ), նախնականը՝ «e-Gov.am»: Կատարողը պարտավոր է ունենալ ծառայության մատուցման համար ՀՀ օրենսդրությամբ պահանջվող համապատասխան հավաստագրերը:
Հաշվետվություններ ուղարկված և ստացված հաղորդագրությունների վերաբերյալ՝
Պետք է ստեղծվի ուղարկված և ստացված հաղորդագրությունների վերաբերյալ հաշվետվողական այնպիսի գործիքակազմ, որը թույլ կտա ստանալ անհրաժեշտ հաշվետվություն ըստ ժամանակահատվածի, հեռախոսահամարի և նրանց համադրության:  
Ընդհանուր պահանջներ:
Կատարողը իրականացնում է 
●	Ներդրման/տեղակայման և կարգաբերման աշխատանքները
●	Ծառայության պատշաճ մատուցումը և սպասարկումը
●	Առաջացած խնդիրների պատշաճ և շտապ կարգավորում 
*Վճարումները կիրականացվեն փաստացի մատուցված ծառայությունների դիմաց, ընդ որում՝ մեկ sms հաղորդագրության արժեքը կհաշվարկվի ընդհանուր գնի և քանակի հարաբերության ստացմամբ: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365 օրացուցային օր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