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սարքերի և օժանդակ տրանսպորտային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095146243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սարքերի և օժանդակ տրանսպորտային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սարքերի և օժանդակ տրանսպորտային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սարքերի և օժանդակ տրանսպորտային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2025.12.01.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ՀՓ-ԷԱՃԱՊՁԲ-26/15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RENAULT  LOGAN մակնիշի ավտոմեքենայի համար՝ բաղկացած աջ և ձախ կոճղակներից:  
Նույնականացման կոդ՝ VF1FSRBC7DA598960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RENAULT  LOGAN մակնիշի ավտոմեքենայի համար՝ բաղկացած աջ և ձախ կոճղակներից:  
Նույնականացման կոդ՝ VF1FSRBC7DA598960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LADA LARGUS մակնիշի ավտոմեքենայի համար՝ բաղկացած աջ և ձախ կոճղակներից:
Նույնականացման կոդ՝ XTAFS035LM1339810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LADA LARGUS մակնիշի ավտոմեքենայի համար՝ բաղկացած աջ և ձախ կոճղակներից:
Նույնականացման կոդ՝ XTAFS035LM1339810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RENUALT DOKKER VAN 16 մակնիշի ավտոմեքենայի համար՝ բաղկացած աջ և ձախ կոճղակներից:
Նույնականացման կոդ՝ VF18SRB48GG528063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RENUALT DOKKER VAN 16 մակնիշի ավտոմեքենայի համար՝ բաղկացած աջ և ձախ կոճղակներից:
Նույնականացման կոդ՝ VF18SRB48GG528063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Uaz 236022-132-01 մակնիշի ավտոմեքենայի համար՝ բաղկացած աջ և ձախ կոճղակներից: 
Նույնականացման կոդ՝ XTT23602M1018145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Uaz 236022-132-01 մակնիշի ավտոմեքենայի համար՝ բաղկացած աջ և ձախ կոճղակներից: 
Նույնականացման կոդ՝ XTT23602M1018145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HYUNDAI SANTA FE 24 մակնիշի ավտոմեքենայի համար՝ բաղկացած աջ և ձախ կոճղակներից: 
Նույնականացման կոդ՝ XWES381DDL0004689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MitsuBISHI L 200  մակնիշի ավտոմեքենայի համար՝ բաղկացած աջ և ձախ կոճղակներից: 
Նույնականացման կոդ՝ MMBJNKB50FD063241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MitsuBISHI L 200  մակնիշի ավտոմեքենայի համար՝ բաղկացած աջ և ձախ կոճղակներից: 
Նույնականացման կոդ՝ MMBJNKB50FD063241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MitsuBISHI L 200  մակնիշի ավտոմեքենայի համար՝ բաղկացած աջ և ձախ կոճղակներից: 
Նույնականացման կոդ՝ MMBJNKB50FD063241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RENAULT DUSTER  4×4 մակնիշի ավտոմեքենայի համար, 2021 թվականի արտադրության՝  բաղկացած աջ և ձախ զույգ կոճղերից: 
Նույնականացման կոդ՝ X7LHSRHGD66748731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RENAULT DUSTER  4×4 մակնիշի ավտոմեքենայի համար, 2021 թվականի արտադրության՝  բաղկացած աջ և ձախ զույգ կոճղերից: 
Նույնականացման կոդ՝ X7LHSRHGD66748731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DAEWOO DAMAS  մակնիշի ավտոմեքենայի համար՝ բաղկացած աջ և ձախ կոճղակներից:  
Նույնականացման կոդ՝ XWB7T12ZDBA589260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DAEWOO DAMAS  մակնիշի ավտոմեքենայի համար՝ բաղկացած աջ և ձախ կոճղակներից:  
Նույնականացման կոդ՝ XWB7T12ZDBA589260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RENAULT DUSTER  4×2 մակնիշի ավտոմեքենայի համար, 2014 թվականի արտադրության՝  բաղկացած աջ և ձախ զույգ կոճղերից: 
Նույնականացման կոդ՝  VF1HSRCA4FA515221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RENAULT DUSTER  4×2 մակնիշի ավտոմեքենայի համար, 2014 թվականի արտադրության՝  բաղկացած աջ և ձախ զույգ կոճղերից: 
Նույնականացման կոդ՝  VF1HSRCA4FA515221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RENAULT DUSTER  4×4 մակնիշի ավտոմեքենայի համար, 2013 թվականի արտադրության՝  բաղկացած աջ և ձախ զույգ կոճղերից: 
Նույնականացման կոդ՝ VF1HSRCB2EA506170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RENAULT DUSTER  4×4 մակնիշի ավտոմեքենայի համար, 2013 թվականի արտադրության՝  բաղկացած աջ և ձախ զույգ կոճղերից: 
Նույնականացման կոդ՝  VF1HSRCB2EA506170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MERCEDESS ACTROSS բեռնատար մակնիշի ավտոմեքենայի համար՝ բաղկացած աջ և ձախ կոճղակներից: 
Նույնականացման կոդ՝ WDB96302410088141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MERCEDESS ACTROSS բեռնատար մակնիշի ավտոմեքենայի համար՝ բաղկացած աջ և ձախ կոճղակներից: 
Նույնականացման կոդ՝ WDB96302410088141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MERCEDESS ACTROSS (կցորդիչ) մակնիշի ավտոմեքենայի համար՝ բաղկացած աջ և ձախ կոճղակներից: 
Նույնականացման կոդ՝ WSM00000002013128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KIA K 2700 DBL 4X4 STANDART մակնիշի ավտոմեքենայի համար՝ բաղկացած աջ և ձախ կոճղակներից: 
Նույնականացման կոդ՝ KNCSHX71CE7820818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DAEWOO MATIZ  մակնիշի ավտոմեքենայի համար՝ բաղկացած աջ և ձախ կոճղակներից: 
Նույնականացման կոդ՝ XWB4A11ADBA513287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OPEL ASTRA 16  մակնիշի ավտոմեքենայի համար՝ բաղկացած աջ և ձախ կոճղակներից: 
Նույնականացման կոդ՝ WOLOTGF35Y2175554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OPEL ASTRA 16  մակնիշի ավտոմեքենայի համար,  բաղկացած է աջ և ձախ կոճղակներից: 
Նույնականացման կոդ՝ WOLOTGF35Y2175554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VOLKSWAGEN CADDY 18  մակնիշի ավտոմեքենայի համար՝ բաղկացած աջ և ձախ կոճղակներից: 
Նույնականացման կոդ՝ 8AWLC09E19A001337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VOLKSWAGEN CADDY 18  մակնիշի ավտոմեքենայի համար՝ բաղկացած աջ և ձախ կոճղակներից: 
Նույնականացման կոդ՝ 8AWLC09E19A001337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GAZ-270101  մակնիշի ավտոմեքենայի համար՝ բաղկացած աջ և ձախ կոճղակներից: 
Նույնականացման կոդ՝ X96330270C2517206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GAZ-270101  մակնիշի ավտոմեքենայի համար՝ բաղկացած աջ և ձախ կոճղակներից: 
Նույնականացման կոդ՝ X96330270C2517206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VOLKSWAGEN TRANSPORTER 20 մակնիշի ավտոմեքենայի համար՝ բաղկացած աջ և ձախ կոճղակներից: 
Նույնականացման կոդ՝ WV1ZBB7H28H033075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MERCEDESS-BENZ SPRINTER մակնիշի ավտոմեքենայի համար՝ բաղկացած աջ և ձախ կոճղակներից: 
Նույնականացման կոդ՝ WDAPF4DC3H9713638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MERCEDESS-BENZ SPRINTER մակնիշի ավտոմեքենայի համար՝ բաղկացած աջ և ձախ կոճղակներից: 
Նույնականացման կոդ՝ WDAPF4DC3H9713638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75 Ա: Նախատեսված  UAZ և RENUALT DUSTER մակնիշի ավտոմեքենաների համար: Գաբարիտային չափսերը՝ 258x1745x223: Նոմինալ լարումը 12Վ, լիցքավորված և չօգտագործված, 2025թ
արտադրության, նվազագույնը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45 Ա թթվային հիմքի վրա: Նախատեսված DAEWOO MATIZ մակնիշի ավտոմեքենայի համար: Գաբարիտային չափսերը՝ 238х129х227: Նոմինալ լարումը 12Վ, լիցքավորված և չօգտագործված, 2025թ արտադրության,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66 Ա թթվային հիմքի վրա: Նախատեսված LADA LARGUS, RENUALT LOGAN, RENUALT DOKKER մակնիշի ամտոմեքենաների համար: Գաբարիտային չափսերը՝ 258x1745x223: Նոմինալ լարումը 12Վ, լիցքավորված և չօգտագործված, 2025թ արտադրության,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105 Ա: Նախատեսված MERCEDES SPRINTER մակնիշի ավտոմեքենաների համար: Գաբարիտային չափսերը՝ 353x175x190: Նոմինալ լարումը 12Վ, լիցքավորված և չօգտագործված, 2025թ արտադրության, 1 տարի երաշխիք։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