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ՀՀՎԱ-ԷԱՃԾՁԲ-26/17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naira.mkrtchyan@gov.am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ՀՀՎԱ-ԷԱՃԾՁԲ-26/17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ՀՀՎԱ-ԷԱՃԾՁԲ-26/17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naira.mkrtchyan@gov.am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381.72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4.7045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442.6</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2025.12.04.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ՀՀՎԱ-ԷԱՃԾՁԲ-26/17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«ՀՀՎԱ-ԷԱՃԾՁԲ-26/17»*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ՀՀՎԱ-ԷԱՃԾՁԲ-26/17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չի պահանջվում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«ՀՀՎԱ-ԷԱՃԾՁԲ-26/17»*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«ՀՀՎԱ-ԷԱՃԾՁԲ-26/17»*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ՀՀՎԱ-ԷԱՃԾՁԲ-26/17*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ՀՀՎԱ-ԷԱՃԾՁԲ-26/17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«ՀՀՎԱ-ԷԱՃԾՁԲ-26/17»*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ՀՀՎԱ-ԷԱՃԾՁԲ-26/17*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«Քայլ դեպի տուն» միջոցառման շրջանակներում ծառայությունների ձեռքբերում, այդ թվում՝  միջոցառումների հետ կապված ծառայություններ:
Միջոցառումը պետք է կազմակերպել 2026 թ. հունիսի 12-ից օգոստոսի 19-ը` 5 փուլով`
•	1-ին փուլ - հունիսի 12 - հունիսի 24,
•	2-րդ փուլ - հունիսի 26 - հուլիսի 8,
•	3-րդ փուլ - հուլիսի 10 - հուլիսի 22,
•	4-րդ փուլ - հուլիսի 24 - օգոստոսի 5,
•	5-րդ փուլ - օգոստոսի 7 – օգոստոսի 19:
Միջոցառմանը կմասնակցեն տարբեր երկրներից ժամանած 13-18 տարեկան սփյուռքահայ երիտասարդներ և պատանիներ:
1.	Ճամբարի ծառայությունների մատուցում 5 փուլի համար՝ 
•	Առավելագույնը 600 մասնակից,
•	Առավելագույնը 35 ջոկատավար և 10 մշտադիտարկող (45 անձ):
Յուրաքանչյուր փուլում մասնակիցների թվաքանակը կարող է փոփոխվել՝ ըստ ներկայացված հայտերի, սակայն ջոկատավարների ընդհանուր թիվը 5 փուլի համար կլինի առավելագույնը 35,  մշտադիտարկողների թիվը՝ առավելագույնը 10:
Ջոկատավարների և մշտադիտարկողների կացության և սննդի հետ կապված բոլոր ծախսերը (5 փուլ – ընդհանուր 45 անձ) հոգում է Կատարողը:
Յուրաքանչյուր փուլում մասնակիցների թվաքանակը կարող է փոփոխվել՝ ըստ ներկայացված հայտերի, սակայն մասնակիցների ընդհանուր թիվը 5 փուլի համար կլինի առավելագույնը 600:
Յուրաքանչյուր փուլում մասնակիցների թվաքանակը կարող է լինել առնվազն 50 և առավելագույնը 150 մասնակից: Մասնակիցների թվաքանակով պայմանավորված՝ կլինեն համապատասխան թվաքանակով ջոկատավարներ և մշտադիտարկողներ:
Ճամբարի գտնվելու վայրը՝ Երևան քաղաքից (Հանրապետության հրապարակ)՝ առավելագույնը 100 կմ հեռավորության վրա (Հայաստանի Հանրապետությունում):
Ճամբարը պետք է նախատեսված լինի միայն միջոցառման մասնակիցների համար՝ անվտանգության լիարժեք ապահովման նպատակով:
Ճամբարը պետք է վերանորոգված լինի առնվազն վերջին հինգ տարիների ընթացքում, ապահովված լինի մշտական տաք և սառը ջրով, լվացքատնով  (առնվազն 2 լվացքի մեքենա, առնվազն 3 արդուկ), սենյակներում լինեն առանձնացված լոգասենյակներ և սանհանգույցներ: Լոգասենյակները պետք է ապահովված լինեն անհրաժեշտ պարագաներով, լվացման միջոցներով, սրբիչներով և համապատասխանեն սահմանված սանիտարական բոլոր նորմերին: Ճամբարի կահույքը պետք է լինի լավ վիճակում, պետք է համապատասխանի Հայաստանի Հանրապետությունում գործող անվտանգության նորմերին և բացառվի անսարքությունները:    
Ճամբարը պետք է ապահովված լինի համապատասխան ճաշասենյակով, սպասքով, որոնք պետք է համապատասխանեն Հայաստանի Հանրապետությունում գործող սանիտարահիգենիկ նորմերին: 
Ճամբարը պետք է մատուցի շուրջօրյա անվտանգության և բուժօգնության ծառայություններ՝ ապահովելով  առնվազն մեկ անվտանգության աշխատակցի և առնվազն մեկ բուժաշխատակցի ներկայություն: Կատարողը պետք է ապահովի ջոկատավարների, մշտադիտարկողների ներկայությունը ճամբարում (բոլոր փուլերին): 
Ճամբարում պետք է առկա լինի առաջին օգնության դեղորայքային փաթեթ՝ գլխացավի, ատամնացավի, մարմնի բարձր ջերմության, ստամոքսի խանգարման, հակաալերգիկ, սրտխառնոցի, դիարեայի դեմ դեղամիջոցներ, ինչպես նաև  բինտ, բամբակ, յոդ, ջրածնային պերօքսիդ, բժշկական սպիրտ, բժշկական սպեղանի (սանտավիկ) և ախտահանիչ միջոցներ (անհրաժեշտության դեպքում բժշկական դիմակներ):
Ճամբարը պետք է ապահովված լինի մշտական ինտերնետ կապով: 
Ճամբարը պետք է ունենա խաղահրապարակներ և ապահովված լինի սպորտային ու մարզական խաղերի համար անհրաժեշտ առարկաներով (գնդակ, ցատկապարան, օղակ, կավիճ, սեղանի շախմատ, շաշկի և այլն): 
Ճամբարը պետք է ունենա տեխնիկապես հագեցած դահլիճ, որտեղ պետք է առկա լինեն առնվազն 1 պրոեկտոր, առնվազն 2 խոսափող, առնվազն 2 բարձրախոս և առնվազն 1 դյուրակիր համակարգիչ: 
Ճամբարը պետք է ունենա անհրաժեշտ պարագաներով հագեցած առնվազն 30 սենյակ: Յուրաքանչյուր սենյակում պետք է լինի առանձին մեկտեղանոց մահճակալներ՝ առավելագույնը 5 անձի համար՝ բացառելով երկհարկանի մահճակալները: 
Միջոցառման շրջանակներում դասընթացներն անցկացնելու համար ճամբարը պետք է ապահովված լինի համապատասխան դասասենյակներով՝ առնվազն 10 սենյակ, առնվազն 15 անձի համար: Սենյակները պետք է հագեցած լինեն 
մագնիսա-մարկերային և/կամ ֆլիպչարտ թղթի  գրատախտակներով և գրատախտակի համար մարկերներով: 
Ջոկատավարները՝ ճամբարի աշխատակազմի վերահսկողությամբ, պարտավոր են ապահովել մասնակիցների՝
•	առօրյայի վերահսկումը (վերկաց, սննդի, հիգենայի, քնի կազմակերպում, օրակարգի պահպանում),
•	ներգրավվածությունը,
•	անվտանգությունը,
•	ազատ ժամանակի կազմակերպումը (սպորտային խաղեր, վիկտորինաներ), 
•	խմբային աշխատանքների կազմակերպումը:
2.	Հանրային սննդի կազմակերպում, այդ թվում՝
Ճամբարում 5 փուլի համար անհրաժեշտ է ապահովել օրական երեքանգամյա սնունդ՝ յուրաքանչյուր փուլի համար՝ առնվազն 50 և առավելագույնը 150 անձի համար (ճաշացանկը պետք է համաձայնեցնել Պատվիրատուի հետ):
Յուրաքանչյուր փուլի օրական երեքանգամյա սննդի մատուցումը պետք է իրականացնել ըստ սահմանված ժամերի՝
Նախաճաշ՝ ժամը 8:00-10:00, 
Ճաշ՝ ժամը 12:00-14:00, 
Ընթրիք՝ ժամը 18:00-20:00
Թեյախմություն՝ ժամը 21:00-22:00: 
Վերոնշյալ ժամերը կարող են փոփոխվել: 
Մատուցվող սնունդը պետք է համապատասխանի Հայաստանի Հանրապետությունում գործող սննդի անվտանգության նորմերին: Մատակարարվող սնունդը պետք է լինի թարմ՝ պատրաստված լինի նույն օրը, յուրաքանչյուր օր նոր ճաշատեսակով (Ճաշացանկը նախապես համաձայնեցնել Պատվիրատուի հետ): Անհրաժեշտ է ապահովել հայկական խոհանոցին բնորոշ ճաշատեսակներ, այդ թվում՝ օրվա ճաշացանկի մեջ պետք է լինի՝ նախուտեստներ՝ թարմ հաց (լավաշ, մատնաքաշ), պանրի տեսականի, մսի տեսականի, ձիթապտուղ, սեզոնային թարմ բանջարեղեն, աղցաններ՝ առնվազն 2 տեսակի, հիմնական ուտեստներ՝ առնվազն 2  տաք ուտեստ և խավարտ, առնվազն 2 խորտիկ,  կարագ, ջեմ/մեղր և այլ անուշեղեն, ըմպելիքներ և խմելու ջուր, թեյ, միրգ, խմորեղեն, պաղպաղակ: 
Յուրաքանչյուր փուլում՝ մեկ անգամը, ճամբարից դուրս` շրջայցի ընթացքում (միջոցառման օրակարգում ընդգրկված մարզերից մեկում) ճաշի կազմակերպում տեղում գործող սննդի սպասարկման կետում՝ առնվազն 50 և առավելագույնը 150 անձի համար (մասնակիցներ, ջոկատավարներ, բուժաշխատակից, մշտադիտարկողներ):
Պատվիրատուի կողմից օրակարգը նախապես կհաստատվի և կտրամադրվի Կատարողին՝ ըստ փուլերի: 
3.	Շրջայցերի կազմակերպում (5 փուլ), այդ թվում՝ 
Շրջայցերի ընթացքում տրանսպորտային միջոցի տրամադրում (ավտոբուսների և /կամ միկրոավտոբուսների) յուրաքանչյուր փուլում առնվազն 50 և առավելագույնը 150 անձի համար (մասնակիցներ, ջոկատավարներ, բուժաշխատակից, մշտադիտարկողներ)` ըստ Պատվիրատուի կողմից ներկայացված թվաքանակի: Միջոցառման  շրջանակներում յուրաքանչյուր փուլում առնվազն 50 և առավելագույնը 150 (մասնակիցներ, ջոկատավարներ, բուժաշխատակից, մշտադիտարկողներ) համար պետք է կազմակերպել շրջայցեր, մասնավորապես՝
I օր – Ք.Երևան  (Վ. Սարգսյան 3) – ճամբար, 
II օր - Ճամբար - Մեսրոպ Մաշտոցի անվան Մատենադարան (ք. Երևան) - Օշական – ճամբար,
III օր - Ճամբար - ՀԲԸՄ վիրտուալ համալսարան (ք.Երևան) - «Հայոց ցեղասպանության թանգարան» և հուշարձան (ք.Երևան) – ճամբար, 
IV օր - Ճամբար - «Թումո» ստեղծարար տեխնոլոգիաների կենտրոն (ք.Երևան) - «Այբ» դպրոց (ք.Երևան) – ճամբար,
V օր - Ճամբար - Հայաստանի պատմության թանգարան (ք.Երևան)  - Խոր Վիրապ – ճամբար,
VI օր - Ճամբար - Գառնի - Գեղարդ – ճամբար,
VII օր – Շրջայցեր չկան՝ մասնակիցները գտնվելու են ճամբարում,
VIII օր - Ճամբար - Դիլիջանի միջազգային դպրոց, (ք.Դիլիջան) - Հաղարծինի վանական համալիր - Մ. Մելքոնյանի անվան վարժարան (ք. Դիլիջան) – ճամբար,
IX օր - Ճամբար - Սարդարապատ - Էջմիածին – Զվարթնոցի հուշարձան (Արմավիրի մարզ) – Ճամբար,
X օր - Ճամբար - Սևանավանք (Սևանի թերակղզի) - «ՔՈԱՖ ՍՄԱՐԹ» կենտրոն (Լոռու մարզ) - Հովհաննես Թումանյանի տուն-թանգարան (Լոռու մարզ, գ. Դսեղ) – ճամբար,
XI օր - Ճամբար - Վ. Սարգսյանի անվան ռազմական համալսարան (ք.Երևան) – Եռաբլուր (ք.Երևան) – ճամբար,
XII օր - Շրջայցեր չկան՝ մասնակիցները գտնվելու են ճամբարում,
XIII օր - Ճամբար - Երևան:
Օրակարգը, մասնակիցների թվաքանակը և ուղերթները Պատվիրատուի կողմից նախապես կհաստատվի և կտրամադրվի Կատարողին՝ ըստ փուլերի: 
Յուրաքանչյուր փուլում, անհրաժեշտության դեպքում, Պատվիրատուն կարող է օրակարգում կատարել շրջայցերի օրերի և ուղղությունների փոփոխություններ՝ պահպանելով վերոնշյալ  ուղղությունների հեռավորությունները՝ մեկնարկային կետ սահմանելով ճամբարի գտնվելու վայրը:
Պատվիրատուն փոփոխությունների մասին նախապես կտեղեկացնի Կատարողին: 
Մասնակիցների դիմավորում և ճանապարհում «Զվարթնոց» օդանավակայանից – ճամբար և հակառակը՝ առավելագույնը  50 ուղերթ:
Հյուրերի և մշտադիտարկողների տեղափոխում Երևան – ճամբար - Երևան՝ առավելագույնը 10 ուղերթ, յուրաքանչյուր ուղերթին՝ առավելագույնը 30 անձի:
Ժամանակացույցը Պատվիրատուի կողմից նախապես կհաստատվի և կտրամադրվի: 
Վերը նշված բոլոր շրջայցերը պետք է իրականացվեն սարքին և մաքուր վիճակում գտնվող, հարմարավետ տրանսպորտային միջոցներով (ավտոբուսներ և/կամ միկրոավտոբուսներ), որոնք պետք է հագեցած լինեն օդակարգավորման համակարգով, սառնարաններով, բարձրախոսով, ամրագոտիներով: Տրանսպորտային միջոցի (ավտոբուսների և/կամ միկրոավտոբուսների) տեխնիկական անսարքության դեպքում այն պետք է փոխարինվի համանման այլ տրանսպորտային միջոցով՝ առավելագույնը 1 ժամվա ընթացքում: Տրանսպորտային միջոցները պետք է լինեն առնվազն 2018 թվականի և/կամ բարձր տարեթվի արտադրության՝ անվտանգությունից ելնելով։
Յուրաքանչյուր շրջայցի ընթացքում մասնակիցների համար անհրաժեշտ է ապահովել 0.5 լիտր սառեցված վիճակում խմելու ջրով՝ յուրաքանչյուր անձի համար առնվազն 2 շիշ, ընդհանուր 5 փուլի համար՝ ըստ Պատվիրատուի կողմից ներկայացված թվաքանակի:
Շրջայցերի ընթացքում մասնակիցներին կուղեկցի առնվազն 1 բուժաշխատակից՝ առնվազն մեկ բժիշկ և/կամ մեկ բուժքույր (առաջին անհրաժեշտության բուժօգնության միջոցների առկայությունը պարտադիր է), որոնց ներկայությունը կապահովվի Կատարողի կողմից:
4.	Տեսանկարահանման և լուսանկարահանման ծառայություններ, այդ թվում՝
Կատարողը պարտավոր է միջոցառման 5 փուլերի ընթացքում իրականացնել ընդհանուր առմամբ 20 օրերի ամբողջական տեսանկարահանում և լուսանկարահանում: Օրերի ընտրությունը և բաշխումը կատարում է Պատվիրատուն: Տեսանկարահանումը և լուսանակարահանումը պետք է իրականացվեն առանձին տեսանկարահանող և լուսանկարահանող կողմից: Տեսալուսանկարահանումները կարող են իրականացվել տարբեր վայրերում, ներառյալ ՀՀ մարզեր (տրանսպորտային և կեցության ծախսերը ներառված են արժեքի մեջ) և ոչ աշխատանքային օրերի և ժամերի: Տեսանկարահանումների հիման վրա Կատարողը Պատվիրատուին պետք է տրամադրի յուրքանչյուր օրվա նկարահանումները կոշտ կրիչով, ինչպես նաև միջոցառման ավարտից 30 օր հետո պետք է Պատվիրատուին տրամադրի միջոցառման վերաբերյալ ամփոփիչ ֆիլմը: Ֆիլմի տևողությունը պետք է լինի առնվազն 15 րոպե: Նախքան նկարահանումների մեկնարկը Կատարողը պարտավոր է Պատվիրատուին ներկայացնել ֆիլմի նախնական սցենարային տարբերակը և կատարել Պատվիրատուի կողմից ներկայացված փոփոխությունները: Կատարողը պարտավոր է ապահովել ֆիլմի սցենարական պլանի 2 տարբերակների վերջնական մշակում, տեսանկարահանման նախագիծ/տեսանկարահանում, ֆիլմի մոնտաժ, երաժշտական ձևավորում, լրագրողական/հետկադրային տեքստի պատրաստում և ձայնագրում, ենթագրերի տեղադրում: Ֆիլմը պետք է Պատվիրատուին տրամադրվի առանձին անգլերեն և  ռուսերեն ենթագրերով. թարգմանությունները պարտավոր է իրականացնել Կատարողը։
Եթե ֆիլմն ունի լրագրողական տեքստը, Կատարողը նախապես պետք է այն համաձայնեցի Պատվիրատուի հետ: Կատարողը, ըստ Պատվիրատուի հետ ձեռք բերված համաձայնության, կտրամադրի նաև ֆիլմի անոնսային տարբերակը: 
Ֆիլմը/օրագրերի շարքը պետք է համապատասխանեն հետևյալ չափորոշիչներին՝ 
•	Նկարահանումները 4k ֆորմատով, 25fps չափանիշներով
•	բոլոր տեսարանների անցումներում՝ ձայնային «ինտերշումի» գործածություն
•	տեսաֆիլմերում օգտագործվող երաժշտական կտորները՝ գնված և 
       հեղինակային իրավունքի պահպանմամբ
•	պատկեր՝ վայրկյանում 30 կադր
•	լուսային սարքավորումների, ձայնային սարքավորումների, կցվող միկրոֆոնների
       ապահավում
•	տեքստ՝ ձայնի և պատկերի հետ բովանդակային և պատկերավոր առավելագույն
       պարզ համադրում, ձայնային, անիմացիոն, գրաֆիկական և այլ լուծումներով։ 
Ֆիլմը պետք է ունենա վիզուալ փակում և բացում, ձայնային ձևավորում (շապիկ, բլյում և այլն)։ 
Անհրաժեշտության դեպքում Կատարողը կիրականացնի դրոնով նկարահանումներ՝ իր կողմից ձեռքբերված դրոնով նկարահանման թույլտվությամբ։ Նկարահանումների ընթացքում Կատարողը պետք է ապահովի 2 տեսախցիկ՝ կադրին համապատասխան օբյեկտիվներով: Պետք է նկարահանվի միջոցառման ամբողջ առօրյան՝ դասանցկացման ընթացքը, շրջայցերը, հանդիպումները և այլն:
Պատվիրատուն իրավունք ունի մինչև ֆիլմի վերջնական տարբերակի հաստատումը կատարել դիտարկումներ և փոփոխություններ՝ նախապես Կատարողի հետ ձեռքբերված պայմանավորվածության համաձայն։ 
Կատարողը պարտավոր է տրամադրել Պատվիրատուին ֆիլմի համար իրականացրած նկարահանումների չմոնտաժված ամբողջական նյութերը կոշտ կրիչով: Լուսանկարահանումներից հետո յուրաքանչյուր հաջորդ օրվա ընթացքում Կատարողը պարտավոր է Պատվիրատուին տրամադրել նախորդ օրվա նկարահանումների մշակված լուսանկարները: Յուրքանչյուր օրվա համար Կատարողը պատվիրատուին պետք է տրամադրի առնվազն 30 մշակված լուսանկար և չմշակված մյուս լուսանկարները: 
Lուսանկարները պետք է.
•	Պարունակեն միջոցառման  բրենդային տարրերը՝ միջոցառման լոգոյով իրերը (բաներ, նոթատետր, հագուստ և այլն)
•	Միջոցառման բոլոր մասնակիցների, հյուրերի, կազմակերպիչների խոշոր/պորտրետային պլաններով լուսանկարներ 
•	Խմբերի միջին պլանով լուսանկարներ
•	Հավաքատեղիների, այցելած վայրերի ընդհանուր պլանները, որպեսզի ֆոտոյից հասկանալի լինի, թե որտեղ է իրականանում գործողությունը
•	Դասերի, հանդիպումների, այցերի ավարտին բոլոր մասնակիցների խմբակային պատկերները
•	Կարևոր է, որ մասնակիցները և հրավիրված հյուրերը նկարահանվեն խոշոր և միջին պլաններով: 
•	Լուսանկարները պետք է լինեն վառ և բնական գույներով, պատկերը պետք է լինի հստակ, լույսից չվառված:
5.	Միջոցառման յուրաքանչյուր փուլի բացման (5) և փակման (5) արարողության համար ձայնային տեխնիկայի և բեմի ապահովում բաց տարածքում: 
•	Ձայնային տեխնիկան պետք է լինի առնվազն 10 կվտ. հզորությամբ՝ առավելագույնը 10 բարձրախոսով:
•	Բեմը պետք է լինի առնվազն 35 մ2 (7մ.՝ երկարություն, 5մ.՝ լայնություն, 0.5մ՝ բարձրություն)՝ մետաղյա կոնստրուկցիաներով և ցանկացած լուսային էֆկտներով:
6.	Միջոցառման յուրաքանչյուր փուլի փակման (5) արարողության համար երգչի, երգչուհու կամ DJ-ի ապահովում (երաժշտական գործիքներով և անհրաժեշտ տեխնիկայով)՝ առնվազն 2 ժամ տևողությամբ: 
Միջոցառման ավարտից հետո Կատարողը պետք է ներկայացնի Պատվիրատուին հաշվետվություն՝ մատուցված ծառայությունների վերաբերյալ՝ կցելով անհրաժեշտ բոլոր փաստաթղթերը:
Վճարումները կիրականացվեն փաստացի մատուցված ծառայությունների  դիմաց՝ ըստ փուլերի և  մասնակիցների թվաքանակի:
*Առաջին վճարումը կիրականացվի առաջին փուլի ավարտից հետո: Հաջորդիվ վճարումը կիրականացվի հերթական փուլի ավարտից հետո: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համաձայն տեխնիկական բնութագրի: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