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սանհիգենիկ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սանհիգենիկ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սանհիգենիկ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սանհիգենիկ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40*40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սրբելու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երկարությունը՝ 20-25մ: Որակյալ և փափուկ զուգարանի թուղթը՝ հիպոալերգիկ: Պատրաստված է 100 % ցելյուլոզայից, թույլատրված սանիտարահիգիենիկ նշանակության ապրանքներ պատրաստելու համար։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ռուլոնով սրբիչ եռաշերտ,երկարությունը՝ 13-15 մ, լայնությունը՝ 22սմ: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40*40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մաքրելու լաթ նախատեսված ապակիների համար  միկրոֆիբրայից: Բծեր, խամրած հետքեր և մազիկներ չի թողնում: Չափսը՝ 40X40 սմ: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Խտությունը սահմանված հատկություններին համապատասխան։ 1լ տարողությամբ տարաներով։ Անվտանգությունը, մակնշումը և փաթեթավորումը` ըստ գործող օրենսդրության: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սրբելու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մակերեսը սրբող  միջոց, միկրոֆիբրայից, չափսը՝ 30X30 սմ: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50X80սմ բաղադրությունը միկրոֆիբրայից,  քաշը 150-200 գրամ՝ հատակը լվանալու համար: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չափածրարված 0,5 լ զանգվածով տարաներում: Անուշադրի սպիրտով պատրաստված հեղուկ  պոմպով՝ նախատեսված ապակիները մաքրելու համար: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 մկմ, ծավալը 30-50 լիտր, փաթեթավորված, օղակաձև, յուրաքանչյուր փաթեթում 30 հատ, գույնը սև: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750-մլ։ Արդյունավետորեն հեռացնում է ցանկացած կեղտաբիծ և սպանում մանրէներին:Ապրանքը պետք է լինի նոր և չօգտագործված:Նմուշը համաձայնեցնել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 տարողությամբ պլաստիկե տարայով: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փրփրա¬գոյաց¬նող հատկությունը՝ ոչ պակաս 300 սմ-ից, անվտանգու¬թյու¬նը,մակնշումը և փաթեթավորումը` ըստ ՀՀ կառավարության 2004 թվականի դեկտեմբերի 16-ի N 1795-Ն որոշմամբ հաստատված կարգի:
Ապրանքը պետք է լինի նոր և չօգտագործված:Նմուշը համաձայնեցնել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ամուր կապած ճյուղերով, քաշը՝ չոր վիճակում 400-500 գրամ, երկարությունը 85-95 սմ, ավլող մասի լայնքը 35-40 սմ։
Ապրանքը պետք է լինի նոր և չօգտագործված:Նմուշը համաձայնեցնել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M-1400 զույգ, L-1500 զույգ չափերի, տնտեսական:1 զույգը համարժեք է 1 հատի: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միջոցը նախատեսված է տան և գրասենյակային կահույքի, փայտե ծածկույթների խնամքի համար:
Արտադրանքը փայլ է հաղորդում փայտե մակերեսներին, արդյունավետորեն մաքրում է փոշուց, յուղից և այլ աղտոտիչներից, ինչպես նաև ունի հակաստատիկ ազդեցություն: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Սպունգից եզրով ապակու մաքրման հարմարանք` երկար ձողով: Ռետինե եզրի օգնությամբ հեշտությամբ հավաքում է ջուրը և այլ հեղուկ նյութեր: Նախատեսված է ապակյա  մակերևույթների մաքրման համար:Երկարությունը 150-180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դույլը նախատեսված է գրասենյակների համար, Արտադրանքը ցանցավոր է, մետաղական վանդակով, տարողունակությունը 8 լ, չափսը 23-24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Արտադրանքի ձևը: Աերոզոլային հեղուկ՝ ճնշման տակ
Ծավալը: 300 մլ ±10 մլ
Փաթեթավորում: Ալյումինե կամ պողպատե բալոն, պլաստիկ սեղմակով փական
Գույնը: Անգույն կամ թեթև տոնավորված հեղուկ
Բույրը: Տարբեր (կիտրոն, ծաղկային, ծովային, վանիլային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հիմքով՝ նախատեսված տանը կամ գրասենյակում օգտագործման համար, ամուր է, չի ծալվում, ռետինը չի քայքայվում, չի սահում մակերեսի վրա:
Չափսը 80 * 60 սմ, քանակը 10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Մատակարարումը իրականացվում է փուլային եղանակով: Առաջին փուլով մատակարարվում է ապրանքների 50 %-ը համաձայնագիրը ուժի մեջ մտնելուց մինչև 20 օրացույցային օր: Երկրորդ փուլը՝ 50 % 2026 թվականի հուլիսի 10-ից մինչև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