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хозтовары и санитарно-гигиенические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хозтовары и санитарно-гигиенические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хозтовары и санитарно-гигиенические товары</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хозтовары и санитарно-гигиенические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40*40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սրբելու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381.72</w:t>
      </w:r>
      <w:r>
        <w:rPr>
          <w:rFonts w:ascii="Calibri" w:hAnsi="Calibri" w:cstheme="minorHAnsi"/>
          <w:szCs w:val="22"/>
        </w:rPr>
        <w:t xml:space="preserve"> драмом, российский рубль </w:t>
      </w:r>
      <w:r>
        <w:rPr>
          <w:rFonts w:ascii="Calibri" w:hAnsi="Calibri" w:cstheme="minorHAnsi"/>
          <w:lang w:val="af-ZA"/>
        </w:rPr>
        <w:t>442.6</w:t>
      </w:r>
      <w:r>
        <w:rPr>
          <w:rFonts w:ascii="Calibri" w:hAnsi="Calibri" w:cstheme="minorHAnsi"/>
          <w:szCs w:val="22"/>
        </w:rPr>
        <w:t xml:space="preserve"> драмом, евро </w:t>
      </w:r>
      <w:r>
        <w:rPr>
          <w:rFonts w:ascii="Calibri" w:hAnsi="Calibri" w:cstheme="minorHAnsi"/>
          <w:lang w:val="af-ZA"/>
        </w:rPr>
        <w:t>4.7045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длина 20-25 м. качественная и мягкая туалетная бумага гипоаллергенна. изготовлена из 100% целлюлозы, разрешена для изготовления товаров санитарно-гигиенического назначения. Товар должен быть новым. согласовать образец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бумажное полотенце в рулонах трехслойное, длина 13-15 м, ширина 22 см. Товар должен быть новым. образец согласовать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40*40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специально разработанная для мытья стекол и зеркал. не оставляет пятен, потускнений и волосков. размер: 40X40 см. Товар должен быть новым. образец согласуйте с заказчиком. поставка товара, отгрузка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Наирит с отбеливающими и дезинфицирующими свойствами содержание активного хлора 90, 120 или 150 кг/м3. плотность в соответствии с установленными свойствами. В контейнерах емкостью 1 л. Безопасность, маркировка и упаковка в соответствии с действующим законодательством. товар должен быть новым. образец должен быть согласован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սրբելու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протирки поверхности стола, из микрофибры, размер 30х30 см. Товар должен быть новым. образец согласовать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50х80см состав из микрофибры, вес 150-200 грамм для мытья полов. товар должен быть новым и неиспользованным. образец согласовать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расфасовано по емкостям емкостью 0,5 л. с жидкостным насосом, приготовленным на спирте, предназначенным для мытья стекол. товар должен быть новым. образец согласовать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45 мкм, объём 30-50 литров, кольцеобразный, упакованы, в каждом пакете по 30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чистящее средство 750 мл. Эффективно удаляет любые загрязнения и уничтожает микробы.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тарой емкостью 5 л. Мыло изготовлено из поверхностно-активных веществ и легких экстрактов различных биологически активных веществ, ароматное, плотность ионов водорода: 7-10 рН, содержание водонерастворимых примесей не более 15%, содержание неомыляемых органических веществ и жиров - не более. не менее 0,5%, пенообразующая способность - не менее 300 см, безопасность, маркировка и упаковка - согласно постановлению Правительства Республики Армения № 1795-Н от 16 декабря 2004 года в порядке, утвержденном постановлением.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в комнате, естественно, с крепко связанными ветками, вес в сухом виде 400-500 граммов, длина 85-95 см, ширина подметальной части 35-40 см. Товар должен быть новым и неиспользованным. согласовать образец с заказчиком. поставка,отгрузка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тарой емкостью 1 л. Безопасность, маркировка и упаковка Постановления Правительства РА от 16.12.2004г. технические правила на поверхностно-активные вещества и моющие и чистящие средства, содержащие поверхностно-активные вещества, утвержденные  постановлением № 1795-Н.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M-1400 пар, L-1500 пар размеров, экономичные.1 пара эквивалентна 1 шт. товар должен быть новым и неиспользованным. образец согласовать с заказчиком. поставка, отгрузка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предназначено для ухода за домашней и офисной мебелью, деревянными покрытиями: Продукт придает блеск деревянным поверхностям, эффективно очищает от пыли, масла и других загрязнений, а также обладает антистатическим действием: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Приспособление для чистки стекла с помощью губки с длинным стержнем. с помощью резиновой кромки легко собирает воду и другие жидкие вещества. предназначен для очистки стеклянных поверхностей. длина 150-180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предназначено для офисов, изделие сетчатое, с металлической решеткой, вместимостью 8 л, размером 23-24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выпуска: аэрозольная жидкость под давлением Объем: 300 мл ±10 мл Подробности упаковки: алюминиевый или стальной цилиндр, клапан с пластиковым зажимом Цвет: бесцветная или слегка тонированная жидкость Аромат: разные (лимонный, цветочный, морской, ванильный и т.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для прихожей на резиновой основе, предназначенный для использования дома или в офисе, прочный, не мнется, резина не трескается, не скользит по поверхности: Размер 80 * 60 см, количество 10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после подписания настоящего контракта, начиная с даты вступления в силу Соглашения между сторонами, если предусмотрены финансовые средства, но не позднее 25 декабря 2026 года. поставка осуществляется поэтапно. на первом этапе 50% товаров поставляется до 20 календарных дней с момента вступления соглашения в силу второй этап: 50% с 10 по 30 июля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