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ՀԱՊԱԿ-ԷԱՃԱՊՁԲ-2026/04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ՀՈԳԵԿԱՆ ԱՌՈՂՋՈՒԹՅԱՆ ՊԱՀՊԱՆՄԱՆ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Նուբարաշեն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продуктов питания для нужд ЗАО «Национальный центр психического здоровья»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ՀՈԳԵԿԱՆ ԱՌՈՂՋՈՒԹՅԱՆ ՊԱՀՊԱՆՄԱՆ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ՀԱՊԱԿ-ԷԱՃԱՊՁԲ-2026/04</w:t>
      </w:r>
      <w:r w:rsidRPr="00E4651F">
        <w:rPr>
          <w:rFonts w:asciiTheme="minorHAnsi" w:hAnsiTheme="minorHAnsi" w:cstheme="minorHAnsi"/>
          <w:i/>
        </w:rPr>
        <w:br/>
      </w:r>
      <w:r w:rsidR="00A419E4" w:rsidRPr="00E4651F">
        <w:rPr>
          <w:rFonts w:asciiTheme="minorHAnsi" w:hAnsiTheme="minorHAnsi" w:cstheme="minorHAnsi"/>
          <w:szCs w:val="20"/>
          <w:lang w:val="af-ZA"/>
        </w:rPr>
        <w:t>2025.11.13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ՀՈԳԵԿԱՆ ԱՌՈՂՋՈՒԹՅԱՆ ՊԱՀՊԱՆՄԱՆ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ՀՈԳԵԿԱՆ ԱՌՈՂՋՈՒԹՅԱՆ ՊԱՀՊԱՆՄԱՆ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продуктов питания для нужд ЗАО «Национальный центр психического здоровья»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продуктов питания для нужд ЗАО «Национальный центр психического здоровья» на 2026 год</w:t>
      </w:r>
      <w:r w:rsidR="00812F10" w:rsidRPr="00E4651F">
        <w:rPr>
          <w:rFonts w:cstheme="minorHAnsi"/>
          <w:b/>
          <w:lang w:val="ru-RU"/>
        </w:rPr>
        <w:t xml:space="preserve">ДЛЯ НУЖД </w:t>
      </w:r>
      <w:r w:rsidR="0039665E" w:rsidRPr="0039665E">
        <w:rPr>
          <w:rFonts w:cstheme="minorHAnsi"/>
          <w:b/>
          <w:u w:val="single"/>
          <w:lang w:val="af-ZA"/>
        </w:rPr>
        <w:t>ՀՈԳԵԿԱՆ ԱՌՈՂՋՈՒԹՅԱՆ ՊԱՀՊԱՆՄԱՆ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ՀԱՊԱԿ-ԷԱՃԱՊՁԲ-2026/04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продуктов питания для нужд ЗАО «Национальный центр психического здоровья»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բողկ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 հորթի մսից պատրաստված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հրազդան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պեչենի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վաֆլի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քաղցր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4.66</w:t>
      </w:r>
      <w:r>
        <w:rPr>
          <w:rFonts w:ascii="Calibri" w:hAnsi="Calibri" w:cstheme="minorHAnsi"/>
          <w:szCs w:val="22"/>
        </w:rPr>
        <w:t xml:space="preserve"> драмом, евро </w:t>
      </w:r>
      <w:r>
        <w:rPr>
          <w:rFonts w:ascii="Calibri" w:hAnsi="Calibri" w:cstheme="minorHAnsi"/>
          <w:lang w:val="af-ZA"/>
        </w:rPr>
        <w:t>437.5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ՀԱՊԱԿ-ԷԱՃԱՊՁԲ-2026/04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ՀԱՊԱԿ-ԷԱՃԱՊՁԲ-2026/04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բոված, դարչնագույն փոշի, հատիկների կեղևի ներառումով, համը դուրեկան, տարբեր երանգներով (թթու, դառը, տտիպ և այլն), բույրը նուրբ և վառ արտահայտված առանց կողմնակի համի և հոտի, խոնավության զանգվածային մասը` թողարկման ժամանակ` 4 %-ից ոչ ավելի, պահման ժամկետի ընթացքում` 7 %-ից ոչ ավելի: Կոֆեինի զանգվածային մասը հատիկավոր և աղացած սուրճում` 0,7 %-ից ոչ պակաս, աղացվածքի մեծությունը՝ N 095 մաղով անցնող սուրճ 98,5 %-ից ոչ պակաս «թուրքական» սուրճի համար և 90,0 %-ից ոչ պակաս մնացած սուրճերի համար: Կողմնակի խառնուկների ներկայություն չի թույլատրվում: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Մատակարարումը իրականացնել 0,5-1 կգ-ոց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մեղր` ծաղկային կամ մեղրացողային, առանց մեխանիկական խառնուրդների և խմորման, ջրի զանգվածային բաժինը` 18,5 %-ից ոչ ավելի, սախարոզի զանգվածային մասը (ըստ բացարձակ չոր նյութի)` 5,5%-ից ոչ ավելի, ՀՍՏ 228-2003, փաթեթավորումը` ՀՍՏ 228-2003։ Անվտանգությունը և մակնշումը՝ N 2-III-4.9-01-2010 հիգիենիկ նորմատիվների և «Սննդամթերքի անվտանգության մասին» ՀՀ օրենքի 8-րդ հոդվածի։ Պիտանելիության մնացորդային ժամկետը ոչ պակաս քան 80 %։ փաթեթավորված 1 կիլոգրամանոց ապակե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կամ դիետիկ, 1-րդ կարգի, 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Պիտանելիության մնացորդային ժամկետը ոչ պակաս քան 90 % Մատակարարումը պետք է կատարվի միայն ջերմակարգավորվող տրանսպօրտային միջոցով:Սննդամթերը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տեսակի,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կեղևած, դեղին կամ կանաչ գույնի: Անվտանգությունը՝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արտաքին վնասվածքների: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-վաղահաս, 45%- միջահաս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Գլուխների մաքրման աստիճանը` կաղամբի գլուխները մաքրված լինեն մինչև կանաչ և սպիտակ տերևների խիտ մակերեսը: Կաղամբակոթի երկարությունը 3սմ-ից ոչ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-վաղահաս, 45%- միջահաս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չլխկած:Մեխանիկական վնասվածքներով, ճաքերով, ցրտահարված գլուխների մթերումը չի թույլատրվում:Մաքրված գլուխների քաշը ոչ պակաս - 0.7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կանաչ,տերևները առողջ, անվտանգությունը` ըստ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բողկ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բոխկ։ Թարմ, առանց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պտղաբանական II խմբի (71-ից փոքր մինչև 63 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սև գույնի միջին չափսի մաքուր, առանց կողմնակի մասնիկների, պատրաստված բնական խաղողի  տեսակներից, մակնշումը ՝՝Սննդամթերքի անվտանգության մասին՝՝ՀՀ օրենքի 8-րդ հոդվածի: Արկղի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վնասվածքների,միջին չափի, ԳՕՍՏ 4429-82: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(71-ից փոքր մինչև 63մմ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I պտղաբանական խմբի, դեղին կեղևով և պտղամսով, ԳՕՍՏ 4428-82, անվտանգությունը, փաթեթավորումը և մակնշումը` ըստ ՀՀ կառ. 2006թ. դեկտեմբերի 21-ի N 1913-Ն որոշմամբ հաստատված «Թարմ պտուղ-բանջարեղենի տեխ.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,Հայաստանի տարբեր տեսակների, ԳՕՍՏ 21122-75,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 Միջին չափերի, միջին հասածության։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 Միջին չափերի,միջին հասածության։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 Միջին չափերի,միջինից բարձր հասածության։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արտադրության, փափուկ կրծքամիս, մաքուր, արյունազրկված, առանց կողմնակի հոտերի, փաթեթավորված պոլիէթիլենային թաղանթներով: 
Ապրանքախմբին ներկայացվող ընդհանուր պարտադիր պայմաններ ըստ «Թռչնի մսի և դրա վերամշակման արտադրանքի անվտանգության մասին» ԵԱՏՄ 051/2021, Անվտանգությունը ըստ Մաքսային միության հանձնաժողովի 2011 թվականի դեկտեմբերի 9-ի թիվ 880 որոշմամբ ընդունված «Սննդամթերքի անվտանգության մասին» (ՄՄ ՏԿ 021/2011),  մակնշումը ըստ Մաքսային միության հանձնաժողովի 2011 թվականի դեկտեմբերի 9-ի թիվ 880 որոշմամբ ընդունված «Սննդամթերքի մակնշման մասին» (ՄՄ ՏԿ 022/2011), փաթեթավորման համար օգտագործվող նյութերը ըստ Մաքսային միության հանձնաժողովի 2011 թվականի օգոստոսի 16-ի թիվ 769 որոշմամբ ընդունված «Փաթեթվածքի անվտանգության մասին» (ՄՄ ՏԿ 005/2011) կանոնակարգերի  տեխնիկական կանոնակարգերի:
Ուղեկցող փաստաթուղթ ըստ՝ Անասնաբուժության մասին օրենքի 22-րդ հոդվածի 1-ին մասի 6-րդ կետի համաձայն մատակարարվող թռչնամիսը պետք է լինի սպանդանոցային ծագման և ուղեկցվի ձև 5 անասնաբուժական վկայականով կամ ձև 5 անասնաբուժական վկայականի պիտակով։
 Մսամթերքի տեղափոխումը կատարել համապատասխան սառնարան մեքենաներով, որն ունի համապատասխան ջերմաստիճան: Ներկայացնել անասնաբուժական և լաբարոտարիական փորձաքննության փասթաթղթերը: Ի նկատի ունենալ , որ պատվիրատուն մատակարարված ապրանքը կարող է ներկայացնել լաբորատորիական փորձաքննության: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0.7-ից մինչև 1 կգ զանգվածով, հայկական ծագման սև իշխան: Մսամթերքի տեղափոխումը կատարել համապատասխան սառնարան մեքենաերով, որը ունի համապատասխան ջերմաստիճան:N1-ին և 2-րդ չափաբաժինների ապրանքները ամեն անգամ մատակարարելիս ներկայացնել անսնաբուժական և լաբարոտարիական փորձաքննության փասթաթղթերը: Ի նկատի ունենալ, որ պատվիրատուն մատակարարված ապրանքը կարող է ներկայացնել լաբորատորիական փորձաքննության: Մատակարարումը պետք է կատարվի միայն ջերմակարգավորվող տրանսպորտային միջոցով:
Ուղեկցող փաստաթուղթ ըստ՝ «Թարմ իշխան ձուկը պետք է ուղեկցվի անասնաբուժական վկայական ձև N 2-ով», համաձայն՝ ՀՀ կառավարության 2010 թվականի հոկտեմբերի 21-ի N 1499-Ն որոշման 6-րդ կետի 2-րդ ենթակետի։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 հորթի մսից պատրաստված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"ապուրներ՝ Պատրաստի խաշ մսով՝ 
Տավարի տոտեր և արգանակ։Սննդային արժեքը 100գ-ում՝ սպիտակուցներ 13գր․,ճարպ 25գր․, էներգետիկ արժեքը 277կկալ։Պահպանման ժամկետը 90օր, -15 ջերմաստիճանում։
1 կգ-ոց տարրաներով, մեկ չափաբաժնում երկու կտոր մսով(տոտիկ և զինգ)։
Արտադրման  և պիտանելիության ժամկետները պետք է նշված լինեն տարայի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 օրենքի 8-րդ հոդվածի: Պիտանելիության մնացորդային ժամկետը ոչ պակաս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ԳՕՍՏ 8758-76, համասեռ, մաքուր, չոր խոնավությունը` (14,0-20,0) % ոչ ավելի: Անվտանգությունը` ըստ N 2-III-4.9-01-2010 հիգիենիկ նորմատիվների, «Սննդամթերքի անվտանգության մասին» ՀՀ օրենքի 8-րդ հոդվածի: Պարկի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տեսակի, համասեռ, մաքուր, չոր` խոնավությունը` (14,0-17,0) % ոչավելի: Անվտանգությունը` ըստ N 2-III-4.9-01-2010 հիգիենիկ նորմատիվների, «Սննդամթերքի անվտանգության մասին» ՀՀ օրենքի 8-րդ հոդվածի: Պարկի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կծու, կիսակծու կամ քաղցր, ընտիր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տեսակի, ԳՕՍՏ 27569-87,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տարբեր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թարմ, ԳՕՍՏ 13907-86: Անվտանգությունը` ըստ N 2-III-4.9-01-2010 հիգիենիկ նորմատիվների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Քաղցր։Ընտիր կամ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100% բնական (շամպինյոն): Մարինադ՝ ջուր, աղ, կիտրոնի թթու կամ բնական թթվանյութ, առանց քիմիական կոնսերվանտների։ Ապրանքը պետք է լինի առանց արհեստական ներկանյութերի և հավելումների։ Որակական պահանջներ. Սունկը պետք է լինի թարմ և համապատասխան չափսերով՝ ամբողջական։ Հյութը պետք է լինի թափանցիկ կամ թույլ մուգ գույնով՝ առանց պղտորության: Սնկի կտորները պետք է ունենան հարթ կառուցվածք և բնական գույն։ Փաթեթավորում. Ապակե կամ մետաղական տարաներ՝ 0.5 լ, 1 լ կամ 1.5 լ ծավալով։ Պիտակների վրա պետք է նշված լինեն՝ Արտադրության ամսաթիվը, Պիտանելիության ժամկետը, Սննդային արժեքը, Պահպանման պայմանները։ Արտադրության պահանջներ. Պատրաստված սննդի անվտանգության միջազգային ստանդարտներին համապատասխան (օրինակ՝ HACCP կամ ISO 22000): Պահպանման ժամկետ՝ առնվազն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պահածոյացված, հյութալի և փխրուն:  Փաթեթավորումը 400-800 գրամանոց մետաղյա  տարրաներով: Տարայի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100% բնական, առանց հավելյալ կոնսերվանտների: Սեփական հյութ՝ պատրաստված միայն լոլիկից (առանց հավելյալ շաքարի, աղի կամ այլ հավելումների)։ Պահպանման նյութեր չպետք է օգտագործվեն։ Փաթեթավորում. Ապակե բանկաներ կամ այլ սննդային անվտանգության ապահովող փաթեթավորում։ Բանկաների ծավալ՝ 0.5 լ, 1 լ կամ 1.5 լ: Հերմետիկ փակվող կափարիչ՝ անվտանգության ապահովման համար: Փաթեթավորման վրա պետք է նշված լինեն՝ Արտադրության ամսաթիվը, Պիտանելիության ժամկետը, Արտադրանքի սննդային արժեքը։ Արտադրության պահանջներ. Պատրաստված լինի սննդի անվտանգության միջազգային ստանդարտներին համապատասխան (օրինակ՝ HACCP կամ ISO 22000): Պահպանման ժամկետ՝ նվազագույնը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100% բնական, առանց արհեստական հավելումների: Մարինադ՝ ջուր, աղ (առանց շաքարի կամ քիմիական կոնսերվանտների): Ապրանքը չպետք է պարունակի արհեստական ներկանյութեր կամ կոնսերվանտներ։ Որակական պահանջներ. Օգտագործված ոլոռը պետք է լինի թարմ և բարձր որակի: Հյութը պետք է լինի թափանցիկ և ոչ պղտոր: Օլոռի չափսը՝ ոչ ավելի, քան 8-10 մմ: Փաթեթավորում. Հերմետիկ փակված ապակե կամ մետաղական բանկաներ՝ 0.4 մլ մինչև 0.8 մլ ծավալով: Պիտակը պետք է պարունակի հետևյալ տեղեկությունները՝ Արտադրության ամսաթիվը, Պիտանելիության ժամկետը, Սննդային արժեքը, Պահպանման պայմանները: Արտադրության պահանջներ. Արտադրանքը պետք է համապատասխանի սննդի անվտանգության միջազգային ստանդարտներին (օրինակ՝ HACCP կամ ISO 22000): Պիտանելիության ժամկետ՝ առնվազն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զեյթուն՝ բարձրորակ և բնական։Մարինադ՝ ջուր, աղ, կիտրոնի թթու կամ բնական թթվանյութ (առանց քիմիական կոնսերվանտների)։Ըստ անհրաժեշտության՝ համեմունքներ (սխտոր, սամիթ, կամ այլ բնական բաղադրիչներ)։ Որակական պահանջներ. Զեյթունի չափսը՝ միջին կամ խոշոր։ Ապրանքը պետք է լինի առանց վնասվածքների և ունենա մուգ սև գույն։ Մարինադը պետք է լինի թափանցիկ և առանց պղտորության։ Փաթեթավորում. Ապակե, մետաղական կամ պլաստիկ տարաներ։ Հերմետիկ փակվող կափարիչ, որը ապահովում է պահածոյի երկարաժամկետ պահպանման պայմանները։ Պիտակի վրա պետք է նշված լինեն՝ Արտադրության ամսաթիվը, Պիտանելիության ժամկետը, Սննդային արժեքը,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զեյթուն՝ բարձրորակ և բնական։Մարինադ՝ ջուր, աղ, կիտրոնի թթու կամ բնական թթվանյութ (առանց քիմիական կոնսերվանտների):Բնական համեմունքներ (ըստ անհրաժեշտության՝ սխտոր, մաղադանոս, սամիթ, կամ սեխ)։Որակական պահանջներ. Զեյթունի չափսը՝ միջին կամ խոշոր:Ապրանքը պետք է լինի առանց վնասվածքների և ունենա բնական տեսք։Մարինադը պետք է լինի թափանցիկ և ոչ պղտոր։ Փաթեթավորում. Ապակե, մետաղական  կամ պլաստիկ տարաներ։ Հերմետիկ փակվող կափարիչ, որը ապահովում է պահածոյի երկարաժամկետ պահպանման պայմանները։ Պիտակի վրա պետք է նշված լինեն՝Արտադրության ամսաթիվը, Պիտանելիության ժամկետը, Սննդային արժեքը,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վարունգ՝ 100% բնական: Մարինադ՝ ջուր, աղ, քացախ (մինչև 6%), համեմունքներ (սխտոր, սամիթ, մաղադանոս), առանց քիմիական կոնսերվանտների։ Ապրանքը չպետք է պարունակի արհեստական ներկանյութեր կամ հավելումներ։ Որակական պահանջներ.  Մարինադը պետք է լինի թափանցիկ, առանց պղտորության։ Վարունգը պետք է լինի կոշտ, պահպանած բնական կառուցվածքը։ Փաթեթավորում. Ապակե  հերմետիկ տարաներ՝  1 լ կամ 3 լ ծավալով։ Պիտակների վրա պետք է նշված լինեն՝ Արտադրության ամսաթիվը, Պիտանելիության ժամկետը, Սննդային արժեքը, Պահպանման պայմանները։ Արտադրության պահանջներ.Պատրաստված լինի սննդի անվտանգության միջազգային կամ ազգային ստանդարտներին համապատասխան (օրինակ՝ HACCP կամ ISO 22000)։ Պիտանելիության ժամկետ՝ առնվազն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ջեմ ծիրանի ՝ 1-ն տեսակի ՀՍՏ 48-2007: Շաքարով (առանց շաքար փոխարինիչների): Անվտանգությունը ըստ N 2-III-4,9-01-2010 հիգիենիկ նորմատիվների, իսկ մակնշումը ՝՝Սննդամթերքի անվտանգության մասին՝՝ ՀՀօրենքի 8-րդ հոդվածի:Մատակարարումը կատարել  ապակե տարրաներով:Պիտակների վրա պետք է նշված լինեն՝ Արտադրության ամսաթիվը, Պիտանելիության ժամկետը, Սննդային արժեքը, Պահպանման պայմանները։ Արտադրության պահանջներ.Պատրաստված լինի սննդի անվտանգության միջազգային կամ ազգային ստանդարտներին համապատասխան (օրինակ՝ HACCP կամ ISO 22000)։ Պիտանելիության ժամկետ՝ առնվազն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կամ առաջին տեսակների, ապակե կամ մետաղյա տարաներով։ ԳՕՍՏ 3343-89: Անվտանգությունը` N 2-III-4.9-01-2010 հիգիենիկ նորմատիվների և «Սննդամթերքի անվտանգության մասին» ՀՀ օրենքի 8-րդ հոդվածի: փաթեթավորումը 1 լիտրանոց  տարաներով: Պիտակների վրա պետք է նշված լինեն՝ Արտադրության ամսաթիվը, Պիտանելիության ժամկետը, Սննդային արժեքը, Պահպանման պայմանները։ Արտադրության պահանջներ.Պատրաստված լինի սննդի անվտանգության միջազգային կամ ազգային ստանդարտներին համապատասխան (օրինակ՝ HACCP կամ ISO 22000)։ Պիտանելիության ժամկետ՝ առնվազն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ԳՕՍՏ 1129-93։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Մատակարարումը պետք է կատարվի 1  կամ 5 լիտրանոց տարաներով: Տարայի վրա նշված լինի արտադրման և պիտանելիության ժամկետները: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3 % յուղայնությամբ, թթվայնությունը` 16-210T, ԳՕՍՏ 13277-79: Անվտանգությունը և մակնշումը` N 2-III-4,9-01-2003 (ՌԴ Սան Պին 2,3,2-1078-01) սանիտարահամաճարակային կանոնների և նորմերի և «Սննդամթերքի անվտանգության մասին» ՀՀ օրենքի 9-րդ հոդվածի: Տարայի վրա նշված լինի արտադրման և պիտանելիության ժամկետները: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18 %-ից ոչ պակաս, թթվայնությունը` 65-100 0T,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Պիտանելիության մնացորդային ժամկետը ոչ պակաս քան 90 % Մատակարարումը պետք է կատարվի միայն ջերմակարգավորվող տրանսպօրտային միջոցով: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անալի՝ կովի կաթից, սերուցքային, յուղայնությունը՝71,5-82,5%, բարձր որակի, թարմ վիճակում, պրոտեինի պարունակությունը 0,7 գ, ածխաջուր 0,7 գ, 740 կկալ  5-10 կգ գործարանային փաթեթներով, ԳՕՍՏ 37-91 կամ համարժեք։ Մատակարարումը միայն ջերմակարգավորվող տրանսպօրտային միջոցով:
Ապրանքա 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պինդ, կովի կաթից, աղաջրային, սպիտակից մինչև բաց դեղին գույնի, տարբեր մեծության և ձևի աչքերով: 46 % յուղայնությամբ, պիտանելիության ժամկետը ոչ պակաս քան 90%: ԳՕՍՏ 7616-85 կամ համարժեք։ Մատակարարումը պետք է կատարվի միայն ջերմակարգավորվող տրանսպօրտային միջոցով: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յուղի  պարունակությունը ոչ պակաս քան 18%, թթվայնությունը` 210-240 0 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Մատակարարումը պետք է կատարվի միայն ջերմակարգավորվող տրանսպօրտային միջոցով:Ապրանքախմբին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Պիտանելիության մնացորդային ժամկետը ոչ պակաս քան 90 % ։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պատրաստված կաթնամթերքից, մրգային, առանց կոնսերվանտների, փաթեթավորված 5 կգ տարողությամբ սպառողական տարաներով, յուղայնությունը 2-2.5 %  ՀՍՏ 245-2005:  Մատակարարումը պետք է կատարվի միայն ջերմակարգավորվող տրանսպօրտային միջոցով: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3,5%-ից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հոդվածի։Մատակարարումը պետք  է կատարվի միայն ջերմակարգավորվող տրանսպորտային միջոցով:Սննդամթերը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Առանձին  գործարանային փաթեթավորումով, վաֆլե բաժակով,  քաշը՝ 45գր․, համը շոկոլադե, վանիլային և մրգային։ Հանձնվում է արկղերով։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Սննդամթերը պետք է մատակարարվի սանիտարական անձնագիր ունեցող մեքենաներով։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Ցորենի ալյուրին բնորոշ, առանց կողմնակի համի և հոտի: Առանց թթվության և դառնության, առանց փտահոտի և բորբոսի: Խոնավության զանգվածային մասը ոչ ավել 15%-ից, մետաղամագնիսական խառնուրդները ոչ ավելի 3,0%-ից , մոխրի զանգվածային մասը ՝չոր նյութի 0,75%, հում սոսնձանյութի քանակությունը առնվազն 30,0%: Գույնը սպիտակ կամ դեղնասպիտակավուն երանգով: Պիտանելիության մնացորդային ժամկետը՝ ոչ պակաս 60 %-ից
 Անվտանգությունը ըստ Մաքսային միության հանձնաժողովի 2011 թվականի դեկտեմբերի 9-ի թիվ 880 որոշմամբ ընդունված «Սննդամթերքի անվտանգության մասին» (ՄՄ ՏԿ 021/2011),  մակնշումը ըստ Մաքսային միության հանձնաժողովի 2011 թվականի դեկտեմբերի 9-ի թիվ 880 որոշմամբ ընդունված «Սննդամթերքի մակնշման մասին» (ՄՄ ՏԿ 022/2011)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բարձր, երկար տեսակի, 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Պարկի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կամ II տեսակների, խոնավությունը` 14,0 %-ից ոչ ավելի, հատիկները` 97,5 %-ից ոչ պակաս: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70 % Պարկի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հոդվածի։Պարկի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ԳՕՍՏ 276-60։Անվտանգությունը՝ըստ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Սպիտակաձավարը շատ մանր աղացած բարձր տեսակի ցորենն է: Անվտանգությունը ըստ ՝N 2-III-4,9-01-2010 հիգիենիկ նորմատիվների, իսկ մակնշումը ՝՝ Սննդամթերքի անվտանգության մսին՝՝ ՀՀ օրենքի 8-րդ հոդվածի:Պարկի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1-ին տեսակի ալյուրից պատրաստված, պիտանելիության մնացորդային ժամկետը ոչ պակաս քան 90%: Անվտանգությունը ՝ N 2-III-4,9-01-2010 հիգիենիկ նորմատգիվների և ՝՝ Սննդամթերքի անվտանգության մասին՝՝ ՀՀ օրենքի 8-րդ հոդվածի: Յուրաքանչյուր լավաշ պետք է լինի կտրատված, փաթեթավորված, թղթե փաթեթով և նշված լինի տեխնիկական բնութագիրը, արտադրողի անվանումը,արտադրման ամսաթիվը, պիտանելիության ժամկետը։Անվտանգությունը,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Լավաշը պետք է փաթեթավորված լինի սննդային պոլիէթիլենային տոպրակներով:Սննդամթերը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1-ին տեսակի ալյուրից պատրաստված, պիտանելիության մնացորդային ժամկետը ոչ պակաս քան 90%: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Հացը պետք է փաթեթավորված լինի սննդային պոլիէթիլենային տոպրակներով: Զտաքաշը ոչ պակաս 500 գրամից: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1-ին տեսակի ալյուրից պատրաստված, պիտանելիության մնացորդային ժամկետը ոչ պակաս քան 90%: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Հացը պետք է փաթեթավորված լինի սննդային պոլիէթիլենային տոպրակներով:  Զտաքաշը ոչ պակաս 500 գրամից: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Խմորեղենի տարբեր տեսակներ։ Օրինակ, կիտրոնով, շոկոլադե, նապոլեոն, մրգային։ Խմորեղենը պետք է հանձնվի տուփերի կամ արկղերի մեջ դասավորված։ Արկղի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Փաթեթի վրա նշված լինի  արտադրող կազմակերպության տվյալները, արտադրման օրը, պիտանելիության ժամկետը։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պեչենի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կարագով կամ մարգարինով պատրաստված։ Թխվածքաբլիթները պետք է լինեն ամբողջական, չկոտրված։ Մատակարարումը պետք է կատարվի արկղով, արկղի վրա նշված լինի արտադրման օրը,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Բարակ, չոր թխվածքաբլիթի տեսակ։ Շոկոլադե, վանիլային միջուկներով։ Փաթեթի վրա նշված լինի արտադրող կազմակերպության տվյալները արտադրման օրը,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 60%-ից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կակաո, չորացված փոշու վիճակում, բնական , նախատեսված տաք և սառը ըմպելիք պատրաստելու համար։ ԳՕՍՏ 29148-97: Անվտանգությունը ՝N 2-III-4,9-01-2010 հիգիենիկ նորմատիվների, իսկ մակնշումը ՝՝Սննդամթերքի անվտանգության մասին՝՝ ՀՀ օրենքի 8-րդ հոդվածի: Մատակարարումը իրականացնել 1-5 կգ-նոց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շոկոլադե բատոն՝ կակաոյով սերուցքային միջուկով։
Անվտանգությունը ըստ Մաքսային միության հանձնաժողովի 2011 թվականի դեկտեմբերի 9-ի թիվ 880 որոշմամբ ընդունված «Սննդամթերքի անվտանգության մասին» (ՄՄ ՏԿ 021/2011),  մակնշումը ըստ Մաքսային միության հանձնաժողովի 2011 թվականի դեկտեմբերի 9-ի թիվ 880 որոշմամբ ընդունված «Սննդամթերքի մակնշման մասին» (ՄՄ ՏԿ 022/2011)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875-92 կամ համարժեք։ Անվտանգությունը՝ 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փաթեթավորված։ Խոշոր և մանր տերևներով կամ հատիկավոր։ ԳՕՍՏ 1937-90 կամ ԳՕՍՏ1938-90։ Անվտանգությունը` ըստ 2-III-4.9-01-2010 հիգիենիկ նորմատիվների, իսկ մակնշումը` «Սննդամթերքի անվտանգության մասին» ՀՀ օրենքի 8-րդ հոդվածի։ Արկղի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քաղցր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աղացած կարմիր քաղցր պղպեղ: Մատակարարումը իրականացնել 1 կգ-նոց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մանր աղացած: Մատակարարումը իրականացնել 1 կգ-նոց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բարձր տեսակի, յոդացված ՀՍՏ 239-2005, փաթեթավորված 25կգ-անոց գործարանային պարկերով, պիտանելիության ժամկետը արտադրման օրվանից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բուժիչ սեղանի ջուր ` շշալցված 0,5լ-ոց պոլիէթիլենային շշերում, պոլիէթիլենային փաթեթավորմամբ, յուրաքանչյուր փաթեթում 12 շիշ, պիտանելիության ժամկետը ոչ պակաս 1 տարի շշալցումից հետո, մատակարարման պահին մնացորդային պիտանելիության ժամկետը  ոչ պակաս 80% Բջնի կամ Ջերմուկ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