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ԼՄՏՀ- ԷԱՃԾՁԲ-25/140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Տաշիրի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Տաշիր, Վ. Սարգսյան 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Տաշիր քաղաքի ամանորյա զարդարման և ձևավորման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Բաղդասարյան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025421294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tashirciti@mail.ru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Տաշիրի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ԼՄՏՀ- ԷԱՃԾՁԲ-25/140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Տաշիրի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Տաշիրի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Տաշիր քաղաքի ամանորյա զարդարման և ձևավորման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Տաշիրի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Տաշիր քաղաքի ամանորյա զարդարման և ձևավորման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ԼՄՏՀ- ԷԱՃԾՁԲ-25/140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tashirciti@mail.ru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Տաշիր քաղաքի ամանորյա զարդարման և ձևավորման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քաղաքի ամանորյա զարդարման և ձևավորման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2025.12.02.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ԼՄՏՀ- ԷԱՃԾՁԲ-25/140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Տաշիրի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ԼՄՏՀ- ԷԱՃԾՁԲ-25/140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ԼՄՏՀ- ԷԱՃԾՁԲ-25/140»*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 ԷԱՃԾՁԲ-25/140*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ԼՄՏՀ- ԷԱՃԾՁԲ-25/140»*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 ԷԱՃԾՁԲ-25/140*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ԼՈՌՈՒ ՄԱՐԶԻ ՏԱՇԻՐԻ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քաղաքի ամանորյա զարդարման և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քաղաքի Երևանյան փողոցի, Տաշիր քաղաքի հրապարակի, Ջահուկյան փողոցի՝ Ալեայի հատվածի և քաղաքային այգու ամանորյա ձևավորման և զարդարման ծառայություններ:
1.	Երևանյան փողոցի տոնական ձևավորում և զարդարում, որը ներառում է Երևանյան փողոցի ամբողջ երկարությամբ փողոցի մի կողմում առկա գիշերային լուսավորության հենասյունների վրա պատվիրատուի կողմից տրամադրված 72 հատ ամանորյա լուսավորված դեկորների վերանորոգում և տեղադրում, 80 հատ նոր ամանորյա լուսավորված դեկորների կառուցում և տեղադում 
Դեկորները պետք է պատրասված լինեն մետաղական կարկասից, նախշերով և աստղերով, դրանց վրայով պետք է անցկացված լինեն սիլիկոնե ճկվող կամ այլ լեդ լույսեր՝ սնուցման բլոկներով, և պետք է աշխատեն առնվազն 220Վ հաստատուն հոսանքով։ Դեկորների չափերը և լույսերի գույները նախապես համաձայնեցնել պատվիրատուի հետ:
Հենասյուների վրա ամրացումը կատարողը պետք է իրականացնի 4-5մ բարձրության վրա և միացնի հոսանքից: 
Դեկորների ձևերը ըստ նկար 1-ի, նկար 2-ի, նկար 2.1-ի, նկար 2.2-ի, նկար 2.3-ի և նկար 2.4-ի` համաձայնեցնելով պատվիրատուի հետ:
2.	Տաշիր քաղաքի հրապարակում մինչև 10մ բարձրությամբ լույսերով տոնածառի տեղադրում՝ պատրաստված մետաղական կարկասից՝ հիմքը կլոր, ընդհանուր տեսք՝ կոնաձև։ Տեղադրման տեղը նախապես համաձայնեցնել Պատվիրատուի հետ: Տոնածառի կարկասը պետք է լուսավորված լինի լեդ լույսերով յուրաքանչյուրը ոչ պակաս 18մ երկարությամբ։  Գագաթին պետք է լինի  աստղ առնվազն 60-80սմ տրամագծով:
Տոնածառի զարդարման և ձևավորման բոլոր դետալները համաձայնեցնել պատվիրատուի հետ:
Տոնածառի տեսքը ըստ նկար 3-ի:
3.	Տաշիր քաղաքի Ջահուկյան փողոցի՝ Ալեայի հատվածի և քաղաքային այգու ամանորյա զարդարում և ձևավորում 
Ալեայի հատվածում երկու կողմից տեղադրել 2.5-3 մ բարձրությամբ դեկորներ, տեղադրել 5,5 մ բարձրությամբ 12 հատ հենասյուններ, անցկացնել ձգիչ լար և 16մ լայնությամբ ու 100մ մակրերսով ստանալ լուսային ցանց:
 Դեկորները պետք է պատրասված լինեն մետաղական կարկասից, նախշերով և աստղերով, դրանց վրայով պետք է անցկացված լինեն սիլիկոնե ճկվող կամ այլ լեդ լույսեր՝ սնուցման բլոկներով, և պետք է աշխատեն առնվազն 220Վ հաստատուն հոսանքով։ Դեկորների չափերը և լույսերի գույները նախապես համաձայնեցնել պատվիրատուի հետ:
Դեկորների և լույսի ձևերը ըստ նկար 4-ի և նկար 5-ի:
Այգու մուտքի հատվածում  կատարողը պետք է տեղադրի մետաղական կարկասով «2026» գրությունը՝ 1.8-2 մետր բարձությամբ, ճկվող լեդ լուսյերով, 220Վ հաստատուն հոսանքով:   «2026» գրության 2, 0, 2 նիշերը տրամադրումը է Պատվիրատուն, իսկ կատարողը նույնատիպ պետք է պատրաստի 6 նիշը:
Այգում պետք է տեղադրվեն լեդ լույսեր ունեցող մեծ, միջին, փոքր լուսավորվող դեկորներ՝ պատվիրատուի հետ համաձայնեցված քանակներով /նկար 6, 7, 8, 9/: 
 Նկար 6` 37 հատ դեկոր` լուսավորված խողովակաձև և լեդ լույսերով /гирлянда/ այգում առկա լուսավորության հենասյուների բարձրությամբ,
Նկար 7` 4 հատ 2մ բարձրությամբ և 2 հատ 1.5մ բարձրությամբ դեկոր լուսավորված խողովակաձև և լեդ լույսերով /гирлянда/
Նկար 8` 2 հատ 3-3.5մ բարձրությամբ և 3 հատ 2մ բարձրությամբ դեկոր լուսավորված խողովակաձև և լեդ լույսերով /гирлянда/: 
Նկար 9` 1 հատ 2մ բարձրությամբ և 3.5-4 լայնությամբ դեկոր լուսավորված խողովակաձև և լեդ լույսերով /гирлянда/: 
Տաշիր քաղաքի հրապարակի ամանորյա ձևավորում և զարադարում, որը ներառում է  հրապարակում առկա հենասյուների ձևավորում, զարդարում և լուսավորում, մետաղական կարկասից պատրաստված դեկորների տեղադրում, լեդ լույսերի անցկացում:
Դեկորների էսքիզները, գույների համադրությունը, վերջնական տեղադրումը  նախապես պետք է  համաձայնեցնել Պատվիրատուի  հետ։
Տաշիր քաղաքի ամանորյա զարդարման և ձևավորման ժամանակ կատարողը պետք է օգտագործի ինչպես նոր, այնպես էլ  Պատվիրատու կողմից տրամադրվող ամանորյա ձևավորման դեկորները, լուսային զարդարանքները, սարքավորումները: 
Կատարողը պետք է իրականացնի նաև Պատվիրատուի կողմից տրամադրված դեկորների, լույսերի և անհրաժեշտ սարքավորումների վերանորոգում:
 Ծառայությունների գինը ներառում է տեղադրումը, հոսանքի միացումը, և իր կողմից տրամադրված դեկորների ապամոնատժումից հետո գույքը Պատվիրատուին հանձնելը: 
Կատարողը պարտավոր է տրամադրել ծառայությունների մատուցման ժամանակահատվածում պատասխանատուի հեռախոսահամար, որը շուրջօրյա հասանելի կլինի ամանորյա ձևավորման և զարդարման սկզբից մինչև ապամոնտաժման ավարտը:  
Կատարողը պետք է իրականացնի նաև ընթացիկ սպասարկման աշխատանքները իր միջոցներով և իր հաշվին, մեկ օրյա ժամկետում վերացնի առաջացած խափանումները,
փոխարինի վնասված դեկորները, լույսերը և տեղադրված այլ սարքավորումները:
Ամանորյա զարդարման և ձևավորման ընթացքում օգտագործված բոլոր նոր սարքավորումները (լույսերը, դեկորները, տոնածառը, սարքավորումները և այլ ապրանքները) հանդիսանում են Պատվիրատուի սեփականությունը:  
Էլեկտրասնուցման աղբյուրի, լուսավորման անցկացման, լույսերի տեսակի և մալուխների անցկացման իրականացումը համաձայնեցնել Պատվիրատուի հետ:  
Ծառայությունների մատուցման վերջնաժամկետն է պայմանագիրը ուժի մեջմտնելու օրվանից մինչև 15 դեկտեմբերի 2025թ.: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քաղաքի ամանորյա զարդարման և ձևավորման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