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ԼՄՏՀ-ԷԱՃԱՊՁԲ-25/141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Աղբատար մեքենա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ԼՄՏՀ-ԷԱՃԱՊՁԲ-25/141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Աղբատար մեքենա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Աղբատար մեքենա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ԼՄՏՀ-ԷԱՃԱՊՁԲ-25/141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Աղբատար մեքենա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ԼՄՏՀ-ԷԱՃԱՊՁԲ-25/141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ԼՄՏՀ-ԷԱՃԱՊՁԲ-25/141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ԼՄՏՀ-ԷԱՃԱՊՁԲ-25/141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ԼՄՏՀ-ԷԱՃԱՊՁԲ-25/141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ԼՄՏՀ-ԷԱՃԱՊՁԲ-25/141»*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մարզի Տաշիրի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ԼՄՏՀ-ԷԱՃԱՊՁԲ-25/141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900275081108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ԼՄՏՀ-ԷԱՃԱՊՁԲ-25/141»*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Լոռու մարզի Տաշիրի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ԼՄՏՀ-ԷԱՃԱՊՁԲ-25/141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ԼՄՏՀ-ԷԱՃԱՊՁԲ-25/141»*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ԼՄՏՀ-ԷԱՃԱՊՁԲ-25/141*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ԼՄՏՀ-ԷԱՃԱՊՁԲ-25/141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ԼՄՏՀ-ԷԱՃԱՊՁԲ-25/141»*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ԼՄՏՀ-ԷԱՃԱՊՁԲ-25/141*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ԼՈՌՈՒ ՄԱՐԶԻ ՏԱՇԻՐԻ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հզորությունը՝ Ոչ ավել քան 260 ձ/ու,
Տարայի ծավալը՝Ոչ պակաս 10մ3,
Մանիպուլյատորի բեռնունակությունը՝ Ոչ պակաս 800 կգ,
Բեռնվող աղբի քաշը՝Ոչ պակաս 9000կգ, 
Վառելիքի բաքը՝ Ոչ պակաս 190լ և ոչ ավել 200լ,
Արգելակման համակարգը՝ABS,
Մեքենայի ընդհանուր քաշը՝ Ոչ ավել 18000կգ, 
Փոխանցման տուփը՝ FAST brand 8JS105TA, 8 front shifts,
Հիդրավլիկ համակարգի
ճնշումը՝Ոչ պակաս 16Mpa, ոչ պակաս 160Bar,
Շարժիչը՝ 6 cylinders
Արտանետումների ստանդարտը՝
Եվրո 5,
Գույնը՝	Սպիտակ-կանաչ
Աղբի բարձումը՝ Հետևի բարձմամբ
Անիվային ֆորմուլան 4X2,
Աղբի խտացման կառավարման համակարգը՝ Ձեռքի կառավարմամբ,
Վազքը՝ Առավելագույն վազքը 7000կմ, սակայն ավելի քիչ վազքովը դիտարկվելու է որպես առավելություն
Մատակարարումն իրականացվում է մատակարարի կողմից` ք. Տաշիր, Վ. Սարգսյան 94 հասցեով:
Ապրանքները պետք է լինեն չօգտագործված, գործարանային փաթեթավորմամբ:
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Մատակարարման ժամկետ է սահմանվում պայմանագիրը /համաձայնագիրը/ ուժի մեջ մտնելու օրվանից հաշված 60 օրացուցային օրվա ընթացքում, սակայն ոչ ավել քան 20․02․2026թ․։
Ապրանքի մատակարարման դիմաց վճարումները իրականացվելու է տարաժամկետ եղանակով․ 75 տոկոսը՝ 2026թ․, 25 տոկոսը՝ մինչև 30․06․2027թ․։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Երաշխիքային ժամկետ սահմանվում է ապրանքն ընդունվելու օրվան հաջորդող օրվանից հաշված 1095 օրացուցային օր։
Ապրանքի օրինակը միչև մատակարարումը՝ հաղթողը պետք է համաձայնեցնի պատվիրատուի հետ: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/համաձայնագիրն ուժի մեջ մտնելու օրվանից մինչև 20․02․2026թ․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