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Ташир Лорийской области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Ташир, ул. В. Саргсян 94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Мусоровоз</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Севада Саргсян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tashirciti@mail.ru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025421294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Ташир Лорийской области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ԼՄՏՀ-ԷԱՃԱՊՁԲ-25/141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Ташир Лорийской области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Ташир Лорийской области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Мусоровоз</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Мусоровоз</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Ташир Лорийской области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ԼՄՏՀ-ԷԱՃԱՊՁԲ-25/141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tashirciti@mail.ru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Мусоровоз</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2025.12.02.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ԼՄՏՀ-ԷԱՃԱՊՁԲ-25/141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Ташир Лорийской области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ԼՄՏՀ-ԷԱՃԱՊՁԲ-25/141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ԼՄՏՀ-ԷԱՃԱՊՁԲ-25/141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ԼՄՏՀ-ԷԱՃԱՊՁԲ-25/141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Ташир Лорийской области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ԼՄՏՀ-ԷԱՃԱՊՁԲ-25/141"*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Муниципалитет Ташир Лорийской области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ԼՄՏՀ-ԷԱՃԱՊՁԲ-25/141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ԼՄՏՀ-ԷԱՃԱՊՁԲ-25/141"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Ташир Лорийской области РА*(далее — Заказчик) процедуре закупок под кодом ՀՀ ԼՄՏՀ-ԷԱՃԱՊՁԲ-25/141*.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ԼՄՏՀ-ԷԱՃԱՊՁԲ-25/141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ԼՄՏՀ-ԷԱՃԱՊՁԲ-25/141"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Ташир Лорийской области РА*(далее — Заказчик) процедуре закупок под кодом ՀՀ ԼՄՏՀ-ԷԱՃԱՊՁԲ-25/141*.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ԼՄՏՀ-ԷԱՃԱՊՁԲ-25/141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ԼՄՏՀ-ԷԱՃԱՊՁԲ-25/141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двигателя Не более 260 л/с,
Объем контейнера Не менее 10 м3,
Грузоподъемность манипулятора	Не менее 800 кг,
Масса загружаемого мусора	Не менее 9000кг,
Топливный бак	Не менее 190л и не более 200л,
Тормозная система ABS,
Полная масса автомобиля:	Не более 18000 кг
Трансмиссия:	FAST 8JS105TA, 8 передних передач
Давление в гидросистеме:	Не менее 16 МПа, не менее 160 бар
Двигатель:	6 цилиндров
Экологический стандарт:	Евро-5
Цвет	бело-зеленый
Погрузка мусора 	С задней амортизацией
Колесная формула 	4X2
Система управления уплотнением мусора	С ручным управлением
Пробег	Максимальный пробег 7000 км, но с меньшим пробегом будет рассматриваться как преимущество
Поставка осуществляется поставщиком по адресу: г․ Ташир, В. Саркисяна 94: Продукты должны быть неиспользованными, с заводской упаковкой.: 
Транспортировка, погрузочно-разгрузочные работы, установка, подключение, тестирование, а также обучение персонала заказчика осуществляется поставщиком за свой счет и за свой счет: 
Срок поставки устанавливается в течение 60 календарных дней со дня вступления контракта /соглашения/ в силу, но не более 20․02.2026. 
Платежи за поставку товара будут осуществляться в рассрочку: 75% - в 2026 году, 25% - до 30․06․2027 года.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 О закупках: Гарантийный срок устанавливается на 1095 календарных дней, считая со дня, следующего за днем приема товара. 
Пример товара до поставки: победитель должен согласовать с заказчиком: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ԼՄՏՀ-ԷԱՃԱՊՁԲ-25/141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/соглашения в силу до 20.02.2026․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ԼՄՏՀ-ԷԱՃԱՊՁԲ-25/141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ԼՄՏՀ-ԷԱՃԱՊՁԲ-25/141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ԼՄՏՀ-ԷԱՃԱՊՁԲ-25/141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