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ՏՄ-ՆԲԿ-ԷԱՃԱՊՁԲ-25/38 ծածկագրով տրամադոլի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ՏՄ-ՆԲԿ-ԷԱՃԱՊՁԲ-25/38 ծածկագրով տրամադոլի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ՏՄ-ՆԲԿ-ԷԱՃԱՊՁԲ-25/38 ծածկագրով տրամադոլի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ՏՄ-ՆԲԿ-ԷԱՃԱՊՁԲ-25/38 ծածկագրով տրամադոլի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ՏՄ-ՆԲԿ-ԷԱՃԱՊՁԲ-25/38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ՏՄ-ՆԲԿ-ԷԱՃԱՊՁԲ-25/38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 Նասիբյանի անվան Նոյեմբերյանի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 մլ  մ/մկ և ն/ե ներարկման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