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товаров медицинского назначения для нужд ЗАО «Масисский медицинский центр» с кодом MBK-EAJAPDB-26/03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товаров медицинского назначения для нужд ЗАО «Масисский медицинский центр» с кодом MBK-EAJAPDB-26/03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товаров медицинского назначения для нужд ЗАО «Масисский медицинский центр» с кодом MBK-EAJAPDB-26/03</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товаров медицинского назначения для нужд ЗАО «Масисский медицинский центр» с кодом MBK-EAJAPDB-26/03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/Adyutor klasik/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գիպսից 20x270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սպեղանիներ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/մառլյա/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2.0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3.0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4.0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5.0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ներարկիչ (ասեղով)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վակութայների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23Գ /ուղեկցող ասեղով/ 89մմ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23Գ /ուղեկցող ասեղով/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24Գ /ուղեկցող ասեղով/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25Գ/ուղեկցող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26Գ/ուղեկցող ասեղով/ 89մմ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27Գ/ուղեկցող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գլյուկոմետրով նախատեսված WELLION CALLA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մեծ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/նատրի ցիտրար/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 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 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նախատեսված  ACCENT MC240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150*75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610*490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10*15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/սրվակ ցենտրիֆուգայի/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/12x75մմ/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ձողով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Երևակող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/Կոդակ-կապույտ/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/Կոդակ-կապույտ/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/Adyutor klasik/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աներոիդ ճնշման չափիչ: Լատեքսային փչակ, մետաղական օդի արտանետման ասեղի փական (կողային պտուտակ): Հարմարավետ և հիգիենիկ նեյլոնե
մանժետ՝ 25-38սմ մետաղական օղակով։ Անխափան միաձույլ 2-խողովակ լատեքսային օդաճնշական խցիկ՝ պատրաստված բնական լատեքսից
 Մետաղական ստետոսկոպ «Adjutor» SF-01 միակողմանի գլխով և տարբերանշանով։ Անհատական փաթեթավորում՝ նեյլոնե տոպրակ՝ տարբերանշանով և միկրո ծալքավոր ստվարաթղթե տուփ՝ գունավոր տպագրությամբ։
Համապատասխանում է ՝ ԳՕՍՏ 31515.1-2012, ԳՕՍՏ 31515.2-2012, ՏՈՒ 9441-003-58286981-2014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ստերիլ, մեկ անգամյա օգտագործման: Նախատեսված է  նորածինների համար: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7x14,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գիպսից 20x270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20x270,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3,5x4,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սպեղանիներ 2,5x5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Չափսերը` 2,5x5,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Չափսերը`2,5x5,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/մառլյա/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100գ Պահպանման պայմանների ապահովվում: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0: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1: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3,  պայմանական չափը 2/0: Թելի երկարությունը 90սմ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302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ուժեղացված, 1/2  կորության, 36մմ±1մմ երկարությամբ, տրամագիծը՝ 0,78մմ: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2 պայմանական չափը 3- 0: Թելի երկարությունը 75սմ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302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տափակեցված ծայրով, որը նախատեցված է հյուսվածքների արդյունավետ շերտազատման համար, 1/2  կորության, 26 մմ±1մմ երկարությամբ, տրամագիծը՝ 0,63մմ։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2.0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պայմանական չափը 2/0: Թելի երկարությունը 90սմ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կտրող, կորությունը 1/2  , 36 մմ±1մմ երկարությամբ, տրամագիծը՝ 0,78մմ: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3.0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Մետրիկ չափը 2, պայմանական չափը 3/0: Թելի երկարությունը 90սմ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կտրող, կորությունը 1/2  , 26 մմ±1մմ երկարությամբ, տրամագիծը՝ 0,58մմ: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4.0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Մետրիկ չափը 1,5 պայմանական չափը 4/0: Թելի երկարությունը 75սմ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Ասեղը կտրող, կորությունը 1/2  ,22մմ±1մմ երկարությամբ, տրամագիծը՝ 0,48մմ: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5.0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Մետրիկ չափը 1, պայմանական չափը 5/0: Թելի երկարությունը 45սմ ± 3սմ: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420 սերիայի համաձուլվածքի որակին։ Ասեղը պետք է ունենա այնպիսի կառուցվածք /երկայնական ակոսիկներ ասեղնաբռնիչով բռնելու մասում և կլորացված եզրերով մարմին/,  որի շնորհիվ բարձրանում է ասեղի կայունությունը ասեղնաբռնիչի մեջ: Ասեղը կտրող, կորությունը 3/8  , 22մմ±1մմ երկարությամբ, տրամագիծը՝ 0,48մմ: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մաշկի Կարիչ
Օգտագործվում է ընթացիկ մաշկի Վերքի փակման."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55մլ-65մլ,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5մ*100մմ, բժշկական կոմպրեսիոն վիրակապ , երկարացումը-միջին, պատրաստված է EC-ով: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20Գ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22Գ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24Գ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Stat Fax մոդելի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Չափսը`5.0 մլ, Ներարկիչը պատրաստված է թափանցիկ,թերմոպլաստիկ,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Չափսը`10մլ,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Չափսը`2մլ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Չափսը`20մլ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 մլ ծավալով, որը պետք է ունենա հատուկ գլխիկ՝ առավել բարձր ճնշում գործադրելով լվացումներ կատարելու համար: Կաթետերային ծայրատով, մեկանգամյա օգտագործման, ստերիլ, երեք բաղկացուցիչ մասերով: Պիրոգեն չէ, տոքսիկ չէ: Օգտագործվում է ներմիզուկային մասնահատման ժամանակ, միզապարկի հեմոտամպոնադաների կամ լվացումների ժամանակ: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ներարկիչ (ասեղով)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ներարկիչ (ասեղով)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վակութայների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23Գ /ուղեկցող ասեղով/ 89մմ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ուղղորդիչով`23Գ /ուղեկցող ասեղով/ 89մմ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23Գ /ուղեկցող ասեղով/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ուղղորդիչով`23Գ /ուղեկցող ասեղով/ 110մմ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24Գ /ուղեկցող ասեղով/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ուղղորդիչով`24Գ /ուղեկցող ասեղով/ 110մմ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25Գ/ուղեկցող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ուղղորդիչով`25Գ /ուղեկցող ասեղով/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26Գ/ուղեկցող ասեղով/ 89մմ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ուղղորդիչով`26Գ /ուղեկցող ասեղով/  89մմ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27Գ/ուղեկցող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ուղղորդիչով`27Գ /ուղեկցող ասեղով/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7,5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8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№23Որակի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№10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№11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№15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գլյուկոմետրով նախատեսված WELLION CALLA գլյուկոմետրի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գլյուկոմետրով նախատեսված WELLION CALLA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մեծ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մեծ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բժշկական, նախատեսված խոռոչից հեղուկի և օդի հեռացման համար: Չափսը`18Գ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բժշկական, նախատեսված խոռոչից հեղուկի և օդի հեռացման համար: Չափսը`20Գ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Չափսը 16Գ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Չափսը 18Գ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3.5մմ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4.0մմ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5.5մմ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6մմ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6.5մմ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7,0 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7,5 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ստերիլ, մեկ անգամյա օգտագործման: Խոզանակի երկարությունը 20մմ±2մմ: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24x55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մմ լայնքով 55 մ երկարությամբ ինդիկատորային կպչող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մեկանգամյա օգտագործման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ռուլոնի /թախտայի համար/ 50սմx50մ: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/նատրի ցիտրար/  3.6մլ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Փորձանոթի նյութը` ապակի Կափարիչի գույնը` կապույտ:  Որակի սերտիֆիկատներ`  ISO13485 կամ ГОСТ Р ИСО 13485 կամ հասմարժեք: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պոլիէթիլենային, պրեմիում 4գր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 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1µ Plastic classic Microloops MW710/20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 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10µ Plastic classic Microloops MW710/20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էլեկտրոնային թևատակի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5լՈրակի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նախատեսված  ACCENT MC240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ACCENT MC240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150*75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Փաթեթներ կրաֆթ ավտոկլավում փաթեթավորման համար 150*75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610*490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Փաթեթներ կրաֆթ ավտոկլավում փաթեթավորման համար 610*490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M չափսի՝ որակյալ:
Մատակարարողը պետք է ներկայացնի խմբաքանակի համար իրականացված փորձաքննության սերտիֆիկատ կամ այդ տվյալները պետք է ներկայացված լինեն արտադրողի պաշտոնական փաստաթղթերում: Տուփը պետք է լինի մակնշված և պարունակի արտադրողի մասին տեղեկությունները: Որակի սերտիֆիկատի առկայություն։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L չափսի՝ որակյալ:
Մատակարարողը պետք է ներկայացնի խմբաքանակի համար իրականացված փորձաքննության սերտիֆիկատ կամ այդ տվյալները պետք է ներկայացված լինեն արտադրողի պաշտոնական փաստաթղթերում: Տուփը պետք է լինի մակնշված և պարունակի արտադրողի մասին տեղեկությունները: Որակի սերտիֆիկատի առկայություն։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27Գ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նեբուլայզեր (ինհալատոր) նախատեսված երեխաների և մեծահասակների համար, Սարքավորումը լինի նոր, չօգտագործած, լրակազմը ներառի բոլոր անհրաժեշտ լրացուցիաչ պարագաները՝ դիմակ բոլոր տարիքիային խմբերի համար, դեղորայքի բաժակ, բերանի մունշդուկ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5*7.5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համար նախատեսված ցանցեր պոլիպրոպիլեն մոնոֆիլամենտ, 10սմx15սմ, անցքերի չափերը 1,3*1,0մմ, ցանցերի հաստություն 0,43-0,50մմ, ցանցի քաշը 45-60գ/մ2։   Luxsutures կամ համարժեք Ethicon, Coviden,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համար նախատեսված ցանցեր պոլիպրոպիլեն մոնոֆիլամենտ, 6սմx11սմ, անցքերի չափերը 1,3*1,0մմ, ցանցերի հաստություն 0,43-0,50մմ, ցանցի քաշը 45-60գ/մ2։   Luxsutures կամ համարժեք Ethicon, Coviden,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Որակի սերտիֆիկատների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/սրվակ ցենտրիֆուգայի/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ցենտրիֆուգայի համար։ Ստերիլ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/12x75մմ/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նախատեսված լաբորատոր հետազոտությունների համար։ Չափսերը՝ 12մմx75մմ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կյուվետ նախատեսված ACCENT MC240 ավտոմատ բիոքիմիական վերլուծիչի համար։
Ֆորմատ։ 8 հատ/տուփ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Էպիդորֆ /փորձանոթ/ 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ձողով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 պլաստմասե ձողիկով: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պլաստմասե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արյան մեջ հեմոգլոբին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ապակյա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Երևակող  մամոգրաֆիկ ռենտգեն ժապավենի համար /ստանդարտ բաքերով/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Չափսը`63x30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 80x20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/Կոդակ-կապույտ/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30սմx40սմ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/Կոդակ-կապույտ/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24սմx30սմ Որակի սերտիֆիկատներ`ISO13485 կամ ГОСТ Р ИСО 13485 կամ համարժեք: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