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ՀԱԷԿ-ԷԱՃԱՊՁԲ-151/25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ռելեների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Մանավջյան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marine.manavjyan@anpp.am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ՀԱԷԿ-ԷԱՃԱՊՁԲ-151/25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ռելեների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ռելեների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ՀԱԷԿ-ԷԱՃԱՊՁԲ-151/25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marine.manavjyan@anpp.am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ռելեների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Պաշտպանության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Պաշտպանության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 ռելե մակարդակի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Մակարդակի ազդարար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 ռելե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ՀԱԷԿ-ԷԱՃԱՊՁԲ-151/25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ՀԱԷԿ-ԷԱՃԱՊՁԲ-151/25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«ՀԱԷԿ-ԷԱՃԱՊՁԲ-151/25»*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ՀԱԷԿ-ԷԱՃԱՊՁԲ-151/25*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«ՀԱԷԿ-ԷԱՃԱՊՁԲ-151/25»*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ՀԱԷԿ-ԷԱՃԱՊՁԲ-151/25*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РТ370024, 3П հպակներ, 24Վ DC, 10Ա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Միջանկյալ  РП18-6 220Վ DC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Ազդանշանային РУ21/0,05  0,05Ա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Պաշտպանության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P5F30-CECB-GABAA-BAEH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Պաշտպանության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P1V1A (REL15032R) 
4 հատ հաճախականության պաշտպանությամբ լարման մուտք, 6 հատ դիսկրետ մուտք, 8 հատ ելքային ռելե,    RS485 կապի պորտ, սնման ֆունկցիայով առջևի USB պորտ,  Modbus կամ  МЭК 60870-5-103 կապի արձանագրությունով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Միջանկյալ  CAD-32M7  220Վ  50Hz, պտուտակային սեղմիչ, 3НО+2НЗ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Միջանկյալ  CAD-32MD   220Վ  DC, պտուտակային սեղմիչ, 3НО+2НЗ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Միջանկյալ  CAD-50MD   220Վ  DC , պտուտակային սեղմիչ, 5НО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Միջանկյալ երկդիրքանի РП-11М,    
-	Նոմինալ լարումը 220Վ.DC,
-	Կոնտակտային համակարգը՝ 3 նորմալ  բաց, 3 նորմալ  փակ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55.34.9.220.9202 Finder, կոդ  90000029588,  
220Վ  DC (7Ա  250Վ հպակների կոմուտաց․)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56.34.9.220.0000  Finder 220V DS 
(12Ա,  250Վ հպակների կոմուտաց․)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ռելե CM-ESS.2S  
- Չափվող լարման միջակայքը` AC,DC 3÷600Վ, 
- Սնուցման լարումը`  24÷240Վ  
- Դրվածքը` 0,1÷30Վրկ.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 ռելե մակարդակի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РОС-301-А-УХЛ3-1-0,6/0,6/0,6-4Н, ԱԷԿ-ների համար
- Փոխանցող կերպափոխիչ՝  ППР,
- Կլիմայական կատարումը՝ УХЛ3,
- Անվտանգության դասը` 4Н,
- Տվիչի կատարումը` 1,
- Սուզվող մասի երկարությունը՝  L= 0,6մ,
- Ջերմաստիճանը՝ ոչ ավել քան +250°C,
- Ճնշումը՝ 2,5ՄՊա,
- Էլ․հաղորդականությունը՝ ≥0,015 Օհմ/մ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Մակարդակի ազդարար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ԷՍՊ-50 (ESP-50) կամ համարժեքը, ԱԷԿ-ների համար
-	Առավելագույն աշխատանքային ճնշումը՝ 6,4ՄՊա,
- Հսկվող միջավայրի ջերմաստիճանը՝ -30 ÷ +200°С,
-	Միացման կոնտակտի և զգայուն էլեկտրոդի տվիչի միջև դիմադրության անցումը՝ ≤0,5Օհմ,
-	Չոր վիճակում դիմադրության մեկուսացումը՝ ≥5ՄՕհմ,
-	Տվիչի դետալների տեսակը՝ պողպատ 1H18N9T, 
   ճենապակեպատ, էպիոքսիդային խեժ,
-	Տվիչի էլեկտրոդի երկարույթունը "L"՝ 100÷2000մմ, 
   հատույթներում՝ Lмакс.=1000մմ
-	Առավելագույն զգայնությունը (4-րդ միջակայքի վրա): 500 կՕհմ,
-	Տվիչների էլեկտրոդների վրա լարումը՝  ≤10Վ (ամպլիտուդային լարում),
-	Ելքային ռելեի կոնտակտների թույլատրելի ծանրաբեռնվածությունը՝ կոնտակտների հոսանքի թողունակությունը՝ 4Ա,
-	Հոսանքի միացման կոնտակտը՝ 5Ա,
-	Առավելագույն հաճախականությունը՝ 1,5Հց,
-	Սնման լարումը՝ 220 (+10%-15%)Վ,
-	Հաճախականությունը՝ 50 Հց ± 2%,
-	Օգտագործվող հզորությունը ոչ ավել քան ≤12 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БРЭ-1301.01 УХЛ4, 50 Հց, Սսնմ, ~100Վ, 
Միացումը՝ հետևի, ДС 081301014․1,   ТУ16-523.625-83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Պաշտպանության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Պաշտպանության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 ռելե մակարդակի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Մակարդակի ազդարար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