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ԳԹ1Պ-ԳՀԱՊՁԲ 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Շիրակացի 201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ՓԲԸ-ի  2026թ անվճար և արտոնյալ պայմաններով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099195919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galinasam74@mail.ru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թիվ 1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ԳԹ1Պ-ԳՀԱՊՁԲ 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թիվ 1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թիվ 1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թիվ 1 պոլիկլինիկա ՓԲԸ-ի  2026թ անվճար և արտոնյալ պայմաններով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թիվ 1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թիվ 1 պոլիկլինիկա ՓԲԸ-ի  2026թ անվճար և արտոնյալ պայմաններով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ԳԹ1Պ-ԳՀԱՊՁԲ 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galinasam74@mail.ru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թիվ 1 պոլիկլինիկա ՓԲԸ-ի  2026թ անվճար և արտոնյալ պայմաններով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վիգաբատրին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բեկլոմեթազոն r01ad01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460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թիվ 1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ԳԹ1Պ-ԳՀԱՊՁԲ 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ԳԹ1Պ-ԳՀԱՊՁԲ 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«ԳԹ1Պ-ԳՀԱՊՁԲ 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ԳԹ1Պ-ԳՀԱՊՁԲ 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«ԳԹ1Պ-ԳՀԱՊՁԲ 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ԳԹ1Պ-ԳՀԱՊՁԲ 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վիգաբատրին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բեկլոմեթազոն r01ad01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