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ձեռքբերման՝ ՅԱԿ-ԷԱՃԱՊՁԲ-26/14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ձեռքբերման՝ ՅԱԿ-ԷԱՃԱՊՁԲ-26/14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ձեռքբերման՝ ՅԱԿ-ԷԱՃԱՊՁԲ-26/14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ձեռքբերման՝ ՅԱԿ-ԷԱՃԱՊՁԲ-26/14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/ԱԼՏ/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/ԱՍՏ/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(TPHA)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IgG-ի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IgM-ի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IgM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IgG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IgM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IgA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հակածնի (HBsAg)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 ստրիպ-թեստ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/ԱԼՏ/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/ԱՍՏ/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քիմիկոկոլորիմետրիկ։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էնզեմատիկ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 հավաքածու։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(TPHA)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պասիվ հեմագլյուտինացիայի ռեակցիա, որը հայտնաբերում է սպեցիֆիկ հակամարմիններ Տրեպոնեմա պալիդիումի նկատմամբ։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IgG-ի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IgM-ի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IgM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1 ժամ 44ºC, թափահարիչով 20 րոպե 37ºC: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Փորձանյութը` շիճուկ, պլազմա: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թափահարիչով+ 30 րոպե 37ºC+20 րոպե 18-25ºC: Փորձանյութը` շիճուկ, պլազմա: TMB 450nm: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պլազմայում և արյան շիճուկում ՄԻԱՎ-ի p-24 հակածնի, ՄԻԱՎ 1-ի և ՄԻԱՎ 2-ի հակամարմինների հայտնաբերման համար։ Մեթոդ՝ իմունոֆերմենտային անալիզ: Ինկուբացիոն ժամանակը 40 րոպե 37ºC, թափահարիչով 30 րոպե 18-25ºC: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IgG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IgM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IgA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հակածնի (HBsAg)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հակածնի (HBsAg) հայտնաբերման արագ թեստ, ստրիպային եղանակով։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ստրիպային եղանակով։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 ստրիպ-թեստ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Ag/Ab 4th Gen. Rapid Test S/P/WB Combo Rapid test-Cassette (Serum/Plasma/Whole Blood)։ Թեստի տեսակը՝ կասետային (Cassette)։ Հետազոտության համար անհրաժեշտ ժամանակը՝ առավելագույնը 15 րոպե։ Զգայունությունը՝ 100.0%։ Սպեցիֆիկությունը՝ նվազագույնը 100.0% Overall agreement: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իմունոքրոմատոգրաֆիկ մեթոդ, ֆորմատ՝ կասետա։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(Diluent), 20լ, նախատեսված Hemolyzer 3 հեմատոլոգիական վերլուծիչի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(Lyser) 1լ, նախատեսված Hemolyzer 3 հեմատոլոգիական անալիզատորի հեմատոլոգիական վերլուծիչի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(Cleaner) 1լ, նախատեսված Hemolyzer 3 հեմատոլոգիական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O₂, Թթվածին բժշկական 93-96%,  6մ³ կամ 40լ բալոնով, բալոններում ճնշումը 150-160 մթ ճնշմամբ: Բալոնները պետք է տրամադրվեն մատակարարի կողմից։ Մատակարարվող բալոնները պետք է ունենան անվտանգ շահագործման պարտադիր փորձաքննության եզրակացություն։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