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YAK-EAChAPDzB-26/14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YAK-EAChAPDzB-26/14</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YAK-EAChAPDzB-26/14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YAK-EAChAPDzB-26/14</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YAK-EAChAPDzB-26/14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АСЛО (антистрептолизин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бледной трепонемы (TPHA)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к бруцеллезу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IgM к бруцеллезу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к вирусу Эпштейна-Барр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IgM к вирусу Эпштейна-Барр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и IgM к бледной трепонеме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и антигенов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IgG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IgM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IgA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ядерному антигену вируса гепатита B (HBc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вирус гепатита B для выявления поверхностного антигена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вирусу гепатита С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на ВИЧ/СПИД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диагностики сифилиса методом преципитации -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разведения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колориметрический.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пробу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товарного знака, международных сертификатов качества, выданных производителем. Единица измерения «Деталь» эквивалентна единице измерения «Тест», подавайте ценовые предложения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кинетико-колориметрический.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испытание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товарного знака, международных сертификатов качества, выданных производителем. Единица измерения «Деталь» эквивалентна единице измерения «Тест», подавайте ценовые предложения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АСЛО (антистрептолизин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латексная агглютинация.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испытание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колориметрический.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пробу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товарного знака, международных сертификатов качества, выданных производителем. Единица измерения «Часть» эквивалентна единице измерения «Теста», просим направлять ценовые предложения за 1 испытание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химико-колориметрический.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товарного знака, международных сертификатов качества, выданных производителем. Единица измерения «Деталь» эквивалентна единице измерения «Тест», подавайте ценовые предложения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товарного знака, международных сертификатов качества, выданных производителем. Единица измерения «Часть» эквивалентна единице измерения «Теста», просим направлять ценовые предложения за 1 испытание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товарного знака, международных сертификатов качества, выданных производителем. Единица измерения «Часть» эквивалентна единице измерения «Теста», просим направлять ценовые предложения за 1 испытание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ферментативно-кинетический. Наличие товарного знака, международных сертификатов качества, выданных производителем. Единица измерения «Часть» эквивалентна единице измерения «Теста», ценовые предложения принимаются за 1 испытание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Наличие товарного знака, международных сертификатов качества, выданных производителем.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билирубина. Наличие товарного знака, международных сертификатов качества от производителя. Единица измерения «Патция» эквивалентна единице измерения «Тест». Предложения о цене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агглютинация. Наличие товарного знака, международных сертификатов качества, выданных производителем. Единица измерения «Штука» эквивалентна единице измерения «Проба», ценовые предложения принимаются за 1 пробу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бледной трепонемы (TPHA)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реакция пассивной гемагглютинации, выявляющая специфические антитела к Treponema pallidum. Наличие товарного знака, международных сертификатов качества от производителя.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к бруцеллезу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(ИМФ), ТМБ 450 нм. В комплект поставки обязательно должны входить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«Теста»,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IgM к бруцеллезу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(ИМФ), ТМБ 450 нм. В комплект поставки обязательно должны входить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«Теста»,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к вирусу Эпштейна-Барр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Наличие товарного знака, международных сертификатов качества, выданных производителем, ISO9001. Единица измерения «Партия» эквивалентна единице измерения «Тест», ценовые предложения принимаются за 1 испытание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IgM к вирусу Эпштейна-Барр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Наличие товарного знака, международных сертификатов качества, выданных производителем, ISO9001. Единица измерения «Партия» эквивалентна единице измерения «Тест», ценовые предложения принимаются за 1 испытание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1 час при 44ºC, 20 минут при 37ºC на шейкере. Материал для исследования: сыворотка, плазма. Наличие товарного знака, международных сертификатов качества от производителя, ISO9001. Единица измерения «Партия» эквивалентна единице измерения «Тест», ценовые предложения принимаются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IgG и IgM к бледной трепонеме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30 минут при 37ºC. Материал для исследования: сыворотка, плазма. ТМБ 450 нм. В наборе должны быть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«Теста»,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30 минут при 37°C на шейкере + 30 минут при 37°C + 20 минут при 18-25°C. Материал для исследования: сыворотка, плазма. ТМБ 450 нм. Наличие товарного знака, международных сертификатов качества от производителя, ISO9001.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и антигенов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выявления антигена ВИЧ p-24, антител к ВИЧ 1 и ВИЧ 2 в плазме и сыворотке крови. Метод: иммуноферментный анализ. Время инкубации: 40 минут при 37°C, 30 минут при 18-25°C на шейкере. Исследуемый материал: сыворотка, плазма. Наличие товарного знака, международных сертификатов качества от производителя, ISO9001. Единица измерения «Патция» эквивалентна единице измерения «Тест», цены указаны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IgG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(ИМФ), ТМБ 450 нм. В комплект поставки обязательно должны входить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«Теста»,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IgM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(ИМФ) с ТМБ 450 нм. В комплект входят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IgA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(ИМФ) с ТМБ 450 нм. В комплект входят наконечники и контейнер для разведения. Наличие товарного знака, международных сертификатов качества от производителя, ISO9001. Единица измерения «Часть»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ядерному антигену вируса гепатита B (HBc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ядерному антигену вируса гепатита В (HBc Ab) методом ИФА. Наличие товарного знака, международных сертификатов качества от производителя, ISO9001. Единица измерения «Пат» эквивалентна единице измерения «Тест», цены указаны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вирус гепатита B для выявления поверхностного антигена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поверхностного антигена вируса гепатита В (HBsAg) полосковым методом. Наличие товарного знака, международных сертификатов качества от производителя, ISO9001. Единица измерения «Партия» эквивалентна единице измерения «Тест», цены указаны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вирусу гепатита С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вирусу гепатита С (Anti-HCV) полосковым методом. Наличие товарного знака, международные сертификаты качества от производителя, ISO9001. Единица измерения «Партия» эквивалентна единице измерения «Тест», цены указаны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на ВИЧ/СПИД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на ВИЧ Ag/Ab 4-го поколения S/P/WB Combo Rapid test-Cassette (сыворотка/плазма/цельная кровь). Тип теста: кассетный. Время проведения теста: не более 15 минут. Чувствительность: 100,0%. Специфичность: не менее 100,0%. Общее согласие: наличие товарного знака, международных сертификатов качества, выданных производителем, ISO9001. Единица измерения «Часть» эквивалентна единице измерения «Тест». Ценовые предложения принимаются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сифилис иммунохроматографическим методом, формат: кассетный. Наличие товарного знака, международные сертификаты качества от производителя, ISO9001. Единица измерения «Партия» эквивалентна единице измерения «Тест», ценовые предложения принимаются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диагностики сифилиса методом преципитации -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диагностики сифилиса методом преципитации RPR Carbon. Наличие товарного знака, международные сертификаты качества от производителя, ISO9001. Единица измерения «Партия» эквивалентна единице измерения «Тест», цены указаны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разведения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20л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(Lyser) 1л, предназначен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(Очиститель) 1л, предназначен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O₂, медицинский кислород 93-96%, баллон объёмом 6 м³ или 40 л, давление в баллонах 150-160 мбар. Баллоны предоставляются поставщиком. Поставляемые баллоны должны иметь обязательное экспертное заключение для безопасной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