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2026թ.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2026թ.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2026թ.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2026թ.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493.06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ՇՄԳԹ2Պ-ԷԱՃԱՊՁԲ 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ՇՄԳԹ2Պ-ԷԱՃԱՊՁԲ 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80x25  
/նախահաշվային գինը 36000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/տուփում 100 հատ/ 
/նախահաշվային գինը 39600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Պովիդոնի յոդ povidone քսուկ արտաքին կիրառման20գ  
/նախահաշվային գինը 50000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մետամիզոլի սրվակ analgin50%-2մլապակե սրվակներ /նախահաշվային գինը 1800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2մգ/մլ-2մլ ապակե սրվակներ`  /նախահաշվային գինը 1200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խտությունը 28,  մատակարարել 10մ փաթեթ  /նախահաշվային գինը 108000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ամպուլա  /նախահաշվային գինը 1300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0,2-25մգ  
/նախահաշվային գինը 43200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/նախահաշվային գինը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(թիմոլոլիմալեատ) timolol (timolol maleate) ակնակաթիլներ 5մգ/մլ -10մլ,  սրվակ   /նախահաշվային գինը 8500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/նախահաշվային գինը 3000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հիգրոսկոպիկ  
/նախահաշվային գինը 14950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caffeine, լուծույթ ն/ե ներարկման, 10մգ/մլ, մլապակեսրվակ  /նախահաշվային գինը 1200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dexamethasone (dexamethasone sodium phosphate) լուծույթ ներարկման 4մգ/մլ, 1մլ  
/նախահաշվային գինը 1800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ֆոնենդոսկոպով  /նախահաշվային գինը 65000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sulfate,լուծույթ ներարկման, 250մգ/մլ, 5մլ ամպուլա  /նախահաշվային գինը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ստրեպտոցիտի քսուկ 30գ   
/նախահաշվային գինը 10800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Փապի հավաքածու   քսուկ վերցնելու համար  /Փապ քսուկի խոզանակ, փապ քսուկի փայտից շպատել և փապ քսուկի ապակի 
/նախահաշվային գինը 120000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N 100  
/նախահաշվային գինը 9750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5մլ հականեխված:  Պայմանական նշանները- «պահել չոր տեղում  
/նախահաշվային գինը 275000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Լուծույթ ներքին ընդունման  
/նախահաշվային գինը 5850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17-բուտիրատ)
hydrocortisone (hydrocortisone 17-butyrate), նրբաքսուք, 10մգ/գ, ալյումինե պարկուճ  
/նախահաշվային գինը 7200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Սկարիֆիկատոր` մատծակիչ արյան անալիզ վերցնելու համար, միանվագ օգտագործման:Ֆիրմային նշանի առկայությունը: Պայմանական նշանները- «պահել չոր տեղում  /նախահաշվային գինը 180000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դեղահատ 
/նախահաշվային գինը 1500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ոչ հականեխված 5x10  /նախահաշվային գինը 60000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/պրոլե  2.0 , ասեղըկտրող, մեկտուփում N12 հատ x 2 տուփ `  24հատ/ ստերիլ , 
/նախահաշվային գինը 8064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ՏետրակայինTetrokayin, 1մգ/մլ-10մլ պլաստիկ շշիկ   
/նախահաշվային գինը 16800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(լիդոկայինիհիդրոքլորիդ) lidocaine (lidocaine hydrochloride) լուծույթներարկման 2մգ/մլ- 2մլ, ապակե սրվակներ   
/նախահաշվային գինը 8500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լուծույթներարկման 10մգ/մլ, 1մլ ամպուլաներ  
/նախահաշվային գինը 1500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 3%-100մլ:Մատակարարել 100մլ տարաններով  /նախահաշվային գինը 4800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/Լեվոմիկոլի քսուկ 40մգ պարկուճ
/նախահաշվային գինը 36000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 ակնակաթիլներ 3մգ/մլ-10 մլ
/նախահաշվային գինը 10000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ալյումինեպարկուճ 3,0  
/նախահաշվային գինը 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/պրոլե  3/0, ասեղըկտրող, մեկտուփում N12 հատ x 2 տուփ `  24հատ/ ստերիլ , 
/նախահաշվային գինը 8064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/Վալիդոլ/ դեղահատ  /նախահաշվային գինը 6400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դեղորայք/Ֆուրացիլինի քսուկ  0,2%  /նախահաշվային գինը 15000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/վիշնևսկու  քսուկ/   /նախահաշվային գինը 18000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(քսիլոմետազոլինիհիդրոքլորիդ)  (xylometazoline hydrochloride), քթակաթիլներ, 0.5մգ/մլ-10մլ /նախահաշվային գինը 4500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Սկարիֆիկատոր` մատծակիչ արյան անալիզ վերցնելու համար, միանվագ օգտագործման:  Ֆիրմային նշանի առկայությունը: Պայմանական նշանները- «պահել չոր տեղում   
/նախահաշվային գինը 110000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 
/նախահաշվային գինը 16800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ոգեթուրմ 5%-30մլ  
/նախահաշվային գինը 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արտաքին օգտագործման 10% :  
/նախահաշվային գինը 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/նախահաշվային գինը 1200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ոչ հականեխված 7x14  /նախահաշվային գինը 54000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10%:  Մատակարարել 30մլ տարաններ  /նախահաշվային գինը 7200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20x3 
/նախահաշվային գինը 40000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2մլ հականեխված: Պայմանական նշանները- «պահել չոր տեղում  
/նախահաշվային գինը 90000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ներարկիչներ ասեղով 10մլ հականեխված: Պայմանական նշանները- «պահել չոր տեղում  
/նախահաշվային գինը 130000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Սայրեր  /նախահաշվային գինը 7000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100մլ  շշիկՄատակարարել 100մլ շշիկ /նախահաշվային գինը 16500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10մլ պլաստիկ շշիկ  /նախահաշվային գինը 7360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2,5x5մմ ։ Լեյկոպլաստ  /նախահաշվային գինը 15000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2,5%-10մլ 10մլ  պլաստմասե շշիկ  
/նախահաշվային գինը 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/հետազոտման քսուկ գել/  /ցանկալի է լինի 250մլ հատով/  /նախահաշվային գինը 27000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պերֆորմայի  թեստ-երիզներ N 50
Նմուշի տեսակը՝մազանոթային արյուն Չափման մեթոդ՝էլեկտրոքիմիական
Չափման միջակայքը` 0.6-33.3 մմոլ/լ Չափման ժամանակահատվածը՝5 վրկ Արյան ծավալը՝0.6 մկլ
Աշխատանքային ջերմաստիճան՝8 -44 °C  
/նախահաշվային գինը 540000 դրամ/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կարեր դնելու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