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322997" w14:textId="77777777" w:rsidR="008753D8" w:rsidRPr="00D41C2D" w:rsidRDefault="008753D8" w:rsidP="00AC14B3">
      <w:pPr>
        <w:jc w:val="both"/>
        <w:rPr>
          <w:rFonts w:ascii="GHEA Mariam" w:hAnsi="GHEA Mariam" w:cs="Times Armenian"/>
          <w:b/>
          <w:bCs/>
          <w:color w:val="0D0D0D"/>
          <w:sz w:val="20"/>
          <w:szCs w:val="20"/>
          <w:highlight w:val="yellow"/>
          <w:lang w:val="hy-AM"/>
        </w:rPr>
      </w:pPr>
    </w:p>
    <w:p w14:paraId="1DEC1875" w14:textId="77777777" w:rsidR="006C5FCE" w:rsidRPr="00D41C2D" w:rsidRDefault="006C5FCE" w:rsidP="00AB5C28">
      <w:pPr>
        <w:ind w:firstLine="567"/>
        <w:jc w:val="both"/>
        <w:rPr>
          <w:rFonts w:ascii="GHEA Mariam" w:hAnsi="GHEA Mariam"/>
          <w:b/>
          <w:color w:val="000000"/>
          <w:sz w:val="20"/>
          <w:szCs w:val="20"/>
          <w:lang w:val="hy-AM"/>
        </w:rPr>
      </w:pPr>
    </w:p>
    <w:p w14:paraId="40AE987B" w14:textId="1A121784" w:rsidR="008C160E" w:rsidRPr="00D41C2D" w:rsidRDefault="004F5848">
      <w:pPr>
        <w:jc w:val="center"/>
        <w:rPr>
          <w:rFonts w:ascii="GHEA Mariam" w:hAnsi="GHEA Mariam"/>
          <w:b/>
          <w:color w:val="auto"/>
          <w:sz w:val="20"/>
          <w:szCs w:val="20"/>
          <w:lang w:val="hy-AM"/>
        </w:rPr>
      </w:pPr>
      <w:r w:rsidRPr="00D41C2D">
        <w:rPr>
          <w:rFonts w:ascii="GHEA Mariam" w:hAnsi="GHEA Mariam"/>
          <w:b/>
          <w:color w:val="auto"/>
          <w:sz w:val="20"/>
          <w:szCs w:val="20"/>
          <w:lang w:val="hy-AM"/>
        </w:rPr>
        <w:t>ՏԵԽՆԻԿԱԿԱՆ ԲՆՈՒԹԱԳԻՐ - ԳՆՄԱՆ ԺԱՄԱՆԱԿԱՑՈՒՅՑ*</w:t>
      </w:r>
    </w:p>
    <w:p w14:paraId="5F730EB1" w14:textId="77777777" w:rsidR="00267B94" w:rsidRPr="00D41C2D" w:rsidRDefault="00267B94">
      <w:pPr>
        <w:jc w:val="center"/>
        <w:rPr>
          <w:rFonts w:ascii="GHEA Mariam" w:hAnsi="GHEA Mariam"/>
          <w:b/>
          <w:color w:val="auto"/>
          <w:sz w:val="20"/>
          <w:szCs w:val="20"/>
          <w:lang w:val="hy-AM"/>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129"/>
        <w:gridCol w:w="2731"/>
        <w:gridCol w:w="1905"/>
        <w:gridCol w:w="2373"/>
        <w:gridCol w:w="1652"/>
        <w:gridCol w:w="2076"/>
      </w:tblGrid>
      <w:tr w:rsidR="00B44985" w:rsidRPr="00D41C2D" w14:paraId="11299256" w14:textId="77777777" w:rsidTr="00B43EA3">
        <w:trPr>
          <w:trHeight w:val="1088"/>
          <w:jc w:val="center"/>
        </w:trPr>
        <w:tc>
          <w:tcPr>
            <w:tcW w:w="779" w:type="pct"/>
            <w:vAlign w:val="center"/>
          </w:tcPr>
          <w:p w14:paraId="173264E1" w14:textId="77777777" w:rsidR="00B44985" w:rsidRPr="00D41C2D" w:rsidRDefault="00B44985" w:rsidP="004D0375">
            <w:pPr>
              <w:suppressAutoHyphens w:val="0"/>
              <w:overflowPunct/>
              <w:jc w:val="center"/>
              <w:rPr>
                <w:rFonts w:ascii="GHEA Mariam" w:hAnsi="GHEA Mariam" w:cs="Calibri"/>
                <w:color w:val="auto"/>
                <w:sz w:val="20"/>
                <w:szCs w:val="20"/>
                <w:lang w:val="hy-AM" w:eastAsia="ru-RU"/>
              </w:rPr>
            </w:pPr>
            <w:r w:rsidRPr="00D41C2D">
              <w:rPr>
                <w:rFonts w:ascii="GHEA Mariam" w:hAnsi="GHEA Mariam"/>
                <w:sz w:val="20"/>
                <w:szCs w:val="20"/>
                <w:lang w:val="hy-AM"/>
              </w:rPr>
              <w:t>գնումների պլանով նախատեսված միջանցիկ ծածկագիրը` ըստ ԳՄԱ դասակարգման (CPV)</w:t>
            </w:r>
          </w:p>
        </w:tc>
        <w:tc>
          <w:tcPr>
            <w:tcW w:w="698" w:type="pct"/>
            <w:vAlign w:val="center"/>
          </w:tcPr>
          <w:p w14:paraId="0354C3DD" w14:textId="77777777" w:rsidR="00B44985" w:rsidRPr="00D41C2D" w:rsidRDefault="00B44985" w:rsidP="004D0375">
            <w:pPr>
              <w:suppressAutoHyphens w:val="0"/>
              <w:overflowPunct/>
              <w:jc w:val="center"/>
              <w:rPr>
                <w:rFonts w:ascii="GHEA Mariam" w:hAnsi="GHEA Mariam" w:cs="Calibri"/>
                <w:color w:val="000000"/>
                <w:sz w:val="20"/>
                <w:szCs w:val="20"/>
                <w:lang w:val="ru-RU" w:eastAsia="ru-RU"/>
              </w:rPr>
            </w:pPr>
            <w:proofErr w:type="spellStart"/>
            <w:r w:rsidRPr="00D41C2D">
              <w:rPr>
                <w:rFonts w:ascii="GHEA Mariam" w:hAnsi="GHEA Mariam"/>
                <w:sz w:val="20"/>
                <w:szCs w:val="20"/>
              </w:rPr>
              <w:t>անվանումը</w:t>
            </w:r>
            <w:proofErr w:type="spellEnd"/>
          </w:p>
        </w:tc>
        <w:tc>
          <w:tcPr>
            <w:tcW w:w="896" w:type="pct"/>
            <w:vAlign w:val="center"/>
          </w:tcPr>
          <w:p w14:paraId="65EAAAA2" w14:textId="77777777" w:rsidR="00B44985" w:rsidRPr="00D41C2D" w:rsidRDefault="00B44985" w:rsidP="004D0375">
            <w:pPr>
              <w:suppressAutoHyphens w:val="0"/>
              <w:overflowPunct/>
              <w:jc w:val="center"/>
              <w:rPr>
                <w:rFonts w:ascii="GHEA Mariam" w:hAnsi="GHEA Mariam" w:cs="Calibri"/>
                <w:color w:val="000000"/>
                <w:sz w:val="20"/>
                <w:szCs w:val="20"/>
                <w:lang w:val="ru-RU" w:eastAsia="ru-RU"/>
              </w:rPr>
            </w:pPr>
            <w:proofErr w:type="spellStart"/>
            <w:r w:rsidRPr="00D41C2D">
              <w:rPr>
                <w:rFonts w:ascii="GHEA Mariam" w:hAnsi="GHEA Mariam"/>
                <w:sz w:val="20"/>
                <w:szCs w:val="20"/>
              </w:rPr>
              <w:t>տեխնիկական</w:t>
            </w:r>
            <w:proofErr w:type="spellEnd"/>
            <w:r w:rsidRPr="00D41C2D">
              <w:rPr>
                <w:rFonts w:ascii="GHEA Mariam" w:hAnsi="GHEA Mariam"/>
                <w:sz w:val="20"/>
                <w:szCs w:val="20"/>
              </w:rPr>
              <w:t xml:space="preserve"> </w:t>
            </w:r>
            <w:proofErr w:type="spellStart"/>
            <w:r w:rsidRPr="00D41C2D">
              <w:rPr>
                <w:rFonts w:ascii="GHEA Mariam" w:hAnsi="GHEA Mariam"/>
                <w:sz w:val="20"/>
                <w:szCs w:val="20"/>
              </w:rPr>
              <w:t>բնութագիրը</w:t>
            </w:r>
            <w:proofErr w:type="spellEnd"/>
          </w:p>
        </w:tc>
        <w:tc>
          <w:tcPr>
            <w:tcW w:w="625" w:type="pct"/>
            <w:noWrap/>
            <w:vAlign w:val="center"/>
          </w:tcPr>
          <w:p w14:paraId="76A0EF47" w14:textId="77777777" w:rsidR="00B44985" w:rsidRPr="00D41C2D" w:rsidRDefault="00B44985" w:rsidP="004D0375">
            <w:pPr>
              <w:suppressAutoHyphens w:val="0"/>
              <w:overflowPunct/>
              <w:jc w:val="center"/>
              <w:rPr>
                <w:rFonts w:ascii="GHEA Mariam" w:hAnsi="GHEA Mariam" w:cs="Calibri"/>
                <w:color w:val="000000"/>
                <w:sz w:val="20"/>
                <w:szCs w:val="20"/>
                <w:lang w:val="ru-RU" w:eastAsia="ru-RU"/>
              </w:rPr>
            </w:pPr>
            <w:proofErr w:type="spellStart"/>
            <w:r w:rsidRPr="00D41C2D">
              <w:rPr>
                <w:rFonts w:ascii="GHEA Mariam" w:hAnsi="GHEA Mariam"/>
                <w:sz w:val="20"/>
                <w:szCs w:val="20"/>
              </w:rPr>
              <w:t>չափման</w:t>
            </w:r>
            <w:proofErr w:type="spellEnd"/>
            <w:r w:rsidRPr="00D41C2D">
              <w:rPr>
                <w:rFonts w:ascii="GHEA Mariam" w:hAnsi="GHEA Mariam"/>
                <w:sz w:val="20"/>
                <w:szCs w:val="20"/>
              </w:rPr>
              <w:t xml:space="preserve"> </w:t>
            </w:r>
            <w:proofErr w:type="spellStart"/>
            <w:r w:rsidRPr="00D41C2D">
              <w:rPr>
                <w:rFonts w:ascii="GHEA Mariam" w:hAnsi="GHEA Mariam"/>
                <w:sz w:val="20"/>
                <w:szCs w:val="20"/>
              </w:rPr>
              <w:t>միավորը</w:t>
            </w:r>
            <w:proofErr w:type="spellEnd"/>
          </w:p>
        </w:tc>
        <w:tc>
          <w:tcPr>
            <w:tcW w:w="778" w:type="pct"/>
            <w:noWrap/>
            <w:vAlign w:val="center"/>
          </w:tcPr>
          <w:p w14:paraId="17087340" w14:textId="77777777" w:rsidR="00B44985" w:rsidRPr="00D41C2D" w:rsidRDefault="00B44985" w:rsidP="004D0375">
            <w:pPr>
              <w:suppressAutoHyphens w:val="0"/>
              <w:overflowPunct/>
              <w:jc w:val="center"/>
              <w:rPr>
                <w:rFonts w:ascii="GHEA Mariam" w:hAnsi="GHEA Mariam" w:cs="Calibri"/>
                <w:color w:val="000000"/>
                <w:sz w:val="20"/>
                <w:szCs w:val="20"/>
                <w:lang w:val="ru-RU" w:eastAsia="ru-RU"/>
              </w:rPr>
            </w:pPr>
            <w:proofErr w:type="spellStart"/>
            <w:r w:rsidRPr="00D41C2D">
              <w:rPr>
                <w:rFonts w:ascii="GHEA Mariam" w:hAnsi="GHEA Mariam"/>
                <w:sz w:val="20"/>
                <w:szCs w:val="20"/>
              </w:rPr>
              <w:t>միավոր</w:t>
            </w:r>
            <w:proofErr w:type="spellEnd"/>
            <w:r w:rsidRPr="00D41C2D">
              <w:rPr>
                <w:rFonts w:ascii="GHEA Mariam" w:hAnsi="GHEA Mariam"/>
                <w:sz w:val="20"/>
                <w:szCs w:val="20"/>
              </w:rPr>
              <w:t xml:space="preserve"> </w:t>
            </w:r>
            <w:proofErr w:type="spellStart"/>
            <w:r w:rsidRPr="00D41C2D">
              <w:rPr>
                <w:rFonts w:ascii="GHEA Mariam" w:hAnsi="GHEA Mariam"/>
                <w:sz w:val="20"/>
                <w:szCs w:val="20"/>
              </w:rPr>
              <w:t>գինը</w:t>
            </w:r>
            <w:proofErr w:type="spellEnd"/>
            <w:r w:rsidRPr="00D41C2D">
              <w:rPr>
                <w:rFonts w:ascii="GHEA Mariam" w:hAnsi="GHEA Mariam"/>
                <w:sz w:val="20"/>
                <w:szCs w:val="20"/>
              </w:rPr>
              <w:t xml:space="preserve">/ՀՀ </w:t>
            </w:r>
            <w:proofErr w:type="spellStart"/>
            <w:r w:rsidRPr="00D41C2D">
              <w:rPr>
                <w:rFonts w:ascii="GHEA Mariam" w:hAnsi="GHEA Mariam"/>
                <w:sz w:val="20"/>
                <w:szCs w:val="20"/>
              </w:rPr>
              <w:t>դրամ</w:t>
            </w:r>
            <w:proofErr w:type="spellEnd"/>
          </w:p>
        </w:tc>
        <w:tc>
          <w:tcPr>
            <w:tcW w:w="542" w:type="pct"/>
            <w:vAlign w:val="center"/>
          </w:tcPr>
          <w:p w14:paraId="3A3A2CDA" w14:textId="77777777" w:rsidR="00B44985" w:rsidRPr="00D41C2D" w:rsidRDefault="00B44985" w:rsidP="004D0375">
            <w:pPr>
              <w:suppressAutoHyphens w:val="0"/>
              <w:overflowPunct/>
              <w:jc w:val="center"/>
              <w:rPr>
                <w:rFonts w:ascii="GHEA Mariam" w:hAnsi="GHEA Mariam" w:cs="Calibri"/>
                <w:color w:val="auto"/>
                <w:sz w:val="20"/>
                <w:szCs w:val="20"/>
                <w:lang w:val="ru-RU" w:eastAsia="ru-RU"/>
              </w:rPr>
            </w:pPr>
            <w:proofErr w:type="spellStart"/>
            <w:r w:rsidRPr="00D41C2D">
              <w:rPr>
                <w:rFonts w:ascii="GHEA Mariam" w:hAnsi="GHEA Mariam"/>
                <w:sz w:val="20"/>
                <w:szCs w:val="20"/>
              </w:rPr>
              <w:t>ընդհանուր</w:t>
            </w:r>
            <w:proofErr w:type="spellEnd"/>
            <w:r w:rsidRPr="00D41C2D">
              <w:rPr>
                <w:rFonts w:ascii="GHEA Mariam" w:hAnsi="GHEA Mariam"/>
                <w:sz w:val="20"/>
                <w:szCs w:val="20"/>
              </w:rPr>
              <w:t xml:space="preserve"> </w:t>
            </w:r>
            <w:proofErr w:type="spellStart"/>
            <w:r w:rsidRPr="00D41C2D">
              <w:rPr>
                <w:rFonts w:ascii="GHEA Mariam" w:hAnsi="GHEA Mariam"/>
                <w:sz w:val="20"/>
                <w:szCs w:val="20"/>
              </w:rPr>
              <w:t>գինը</w:t>
            </w:r>
            <w:proofErr w:type="spellEnd"/>
            <w:r w:rsidRPr="00D41C2D">
              <w:rPr>
                <w:rFonts w:ascii="GHEA Mariam" w:hAnsi="GHEA Mariam"/>
                <w:sz w:val="20"/>
                <w:szCs w:val="20"/>
              </w:rPr>
              <w:t xml:space="preserve">/ՀՀ </w:t>
            </w:r>
            <w:proofErr w:type="spellStart"/>
            <w:r w:rsidRPr="00D41C2D">
              <w:rPr>
                <w:rFonts w:ascii="GHEA Mariam" w:hAnsi="GHEA Mariam"/>
                <w:sz w:val="20"/>
                <w:szCs w:val="20"/>
              </w:rPr>
              <w:t>դրամ</w:t>
            </w:r>
            <w:proofErr w:type="spellEnd"/>
          </w:p>
        </w:tc>
        <w:tc>
          <w:tcPr>
            <w:tcW w:w="681" w:type="pct"/>
            <w:noWrap/>
            <w:vAlign w:val="center"/>
          </w:tcPr>
          <w:p w14:paraId="64D76F6D" w14:textId="77777777" w:rsidR="00B44985" w:rsidRPr="00D41C2D" w:rsidRDefault="00B44985" w:rsidP="004D0375">
            <w:pPr>
              <w:suppressAutoHyphens w:val="0"/>
              <w:overflowPunct/>
              <w:jc w:val="center"/>
              <w:rPr>
                <w:rFonts w:ascii="GHEA Mariam" w:hAnsi="GHEA Mariam" w:cs="Calibri"/>
                <w:color w:val="000000"/>
                <w:sz w:val="20"/>
                <w:szCs w:val="20"/>
                <w:lang w:val="ru-RU" w:eastAsia="ru-RU"/>
              </w:rPr>
            </w:pPr>
            <w:proofErr w:type="spellStart"/>
            <w:r w:rsidRPr="00D41C2D">
              <w:rPr>
                <w:rFonts w:ascii="GHEA Mariam" w:hAnsi="GHEA Mariam"/>
                <w:sz w:val="20"/>
                <w:szCs w:val="20"/>
              </w:rPr>
              <w:t>ընդհանուր</w:t>
            </w:r>
            <w:proofErr w:type="spellEnd"/>
            <w:r w:rsidRPr="00D41C2D">
              <w:rPr>
                <w:rFonts w:ascii="GHEA Mariam" w:hAnsi="GHEA Mariam"/>
                <w:sz w:val="20"/>
                <w:szCs w:val="20"/>
              </w:rPr>
              <w:t xml:space="preserve"> </w:t>
            </w:r>
            <w:proofErr w:type="spellStart"/>
            <w:r w:rsidRPr="00D41C2D">
              <w:rPr>
                <w:rFonts w:ascii="GHEA Mariam" w:hAnsi="GHEA Mariam"/>
                <w:sz w:val="20"/>
                <w:szCs w:val="20"/>
              </w:rPr>
              <w:t>քանակը</w:t>
            </w:r>
            <w:proofErr w:type="spellEnd"/>
          </w:p>
        </w:tc>
      </w:tr>
      <w:tr w:rsidR="00F501AE" w:rsidRPr="00D41C2D" w14:paraId="352BB8D6" w14:textId="77777777" w:rsidTr="00B43EA3">
        <w:trPr>
          <w:trHeight w:val="70"/>
          <w:jc w:val="center"/>
        </w:trPr>
        <w:tc>
          <w:tcPr>
            <w:tcW w:w="779" w:type="pct"/>
            <w:vAlign w:val="center"/>
          </w:tcPr>
          <w:p w14:paraId="02DF9B54" w14:textId="48E4DB6B" w:rsidR="00F501AE" w:rsidRPr="00D41C2D" w:rsidRDefault="00F501AE" w:rsidP="00D41C2D">
            <w:pPr>
              <w:suppressAutoHyphens w:val="0"/>
              <w:overflowPunct/>
              <w:jc w:val="center"/>
              <w:rPr>
                <w:rFonts w:ascii="GHEA Mariam" w:hAnsi="GHEA Mariam" w:cs="Calibri"/>
                <w:color w:val="auto"/>
                <w:sz w:val="20"/>
                <w:szCs w:val="20"/>
                <w:lang w:val="hy-AM" w:eastAsia="ru-RU"/>
              </w:rPr>
            </w:pPr>
            <w:r w:rsidRPr="00D41C2D">
              <w:rPr>
                <w:rFonts w:ascii="GHEA Mariam" w:hAnsi="GHEA Mariam" w:cs="Arial"/>
                <w:sz w:val="20"/>
                <w:szCs w:val="20"/>
              </w:rPr>
              <w:t>98111121</w:t>
            </w:r>
          </w:p>
        </w:tc>
        <w:tc>
          <w:tcPr>
            <w:tcW w:w="698" w:type="pct"/>
            <w:vAlign w:val="center"/>
          </w:tcPr>
          <w:p w14:paraId="57568DD3" w14:textId="57378644" w:rsidR="00F501AE" w:rsidRPr="00D41C2D" w:rsidRDefault="00F501AE" w:rsidP="00D41C2D">
            <w:pPr>
              <w:suppressAutoHyphens w:val="0"/>
              <w:overflowPunct/>
              <w:jc w:val="center"/>
              <w:rPr>
                <w:rFonts w:ascii="GHEA Mariam" w:hAnsi="GHEA Mariam" w:cs="Calibri"/>
                <w:color w:val="000000"/>
                <w:sz w:val="20"/>
                <w:szCs w:val="20"/>
                <w:lang w:val="hy-AM" w:eastAsia="ru-RU"/>
              </w:rPr>
            </w:pPr>
            <w:proofErr w:type="spellStart"/>
            <w:r w:rsidRPr="00D41C2D">
              <w:rPr>
                <w:rFonts w:ascii="GHEA Mariam" w:hAnsi="GHEA Mariam" w:cs="Arial"/>
                <w:sz w:val="20"/>
                <w:szCs w:val="20"/>
              </w:rPr>
              <w:t>Անվտանգության</w:t>
            </w:r>
            <w:proofErr w:type="spellEnd"/>
            <w:r w:rsidRPr="00D41C2D">
              <w:rPr>
                <w:rFonts w:ascii="GHEA Mariam" w:hAnsi="GHEA Mariam" w:cs="Arial"/>
                <w:sz w:val="20"/>
                <w:szCs w:val="20"/>
              </w:rPr>
              <w:t xml:space="preserve"> </w:t>
            </w:r>
            <w:proofErr w:type="spellStart"/>
            <w:r w:rsidRPr="00D41C2D">
              <w:rPr>
                <w:rFonts w:ascii="GHEA Mariam" w:hAnsi="GHEA Mariam" w:cs="Arial"/>
                <w:sz w:val="20"/>
                <w:szCs w:val="20"/>
              </w:rPr>
              <w:t>ապահովման</w:t>
            </w:r>
            <w:proofErr w:type="spellEnd"/>
            <w:r w:rsidRPr="00D41C2D">
              <w:rPr>
                <w:rFonts w:ascii="GHEA Mariam" w:hAnsi="GHEA Mariam" w:cs="Arial"/>
                <w:sz w:val="20"/>
                <w:szCs w:val="20"/>
              </w:rPr>
              <w:t xml:space="preserve"> </w:t>
            </w:r>
            <w:proofErr w:type="spellStart"/>
            <w:r w:rsidRPr="00D41C2D">
              <w:rPr>
                <w:rFonts w:ascii="GHEA Mariam" w:hAnsi="GHEA Mariam" w:cs="Arial"/>
                <w:sz w:val="20"/>
                <w:szCs w:val="20"/>
              </w:rPr>
              <w:t>ծառայություններ</w:t>
            </w:r>
            <w:proofErr w:type="spellEnd"/>
          </w:p>
        </w:tc>
        <w:tc>
          <w:tcPr>
            <w:tcW w:w="896" w:type="pct"/>
            <w:vAlign w:val="center"/>
          </w:tcPr>
          <w:p w14:paraId="2E8BCD38" w14:textId="085D1F70" w:rsidR="00F501AE" w:rsidRPr="00B43EA3" w:rsidRDefault="00B43EA3" w:rsidP="00F501AE">
            <w:pPr>
              <w:suppressAutoHyphens w:val="0"/>
              <w:overflowPunct/>
              <w:jc w:val="center"/>
              <w:rPr>
                <w:rFonts w:ascii="GHEA Mariam" w:hAnsi="GHEA Mariam" w:cs="Calibri"/>
                <w:color w:val="000000"/>
                <w:sz w:val="20"/>
                <w:szCs w:val="20"/>
                <w:lang w:val="hy-AM" w:eastAsia="ru-RU"/>
              </w:rPr>
            </w:pPr>
            <w:r>
              <w:rPr>
                <w:rFonts w:ascii="GHEA Mariam" w:hAnsi="GHEA Mariam" w:cs="Calibri"/>
                <w:color w:val="000000"/>
                <w:sz w:val="20"/>
                <w:szCs w:val="20"/>
                <w:lang w:val="hy-AM" w:eastAsia="ru-RU"/>
              </w:rPr>
              <w:t xml:space="preserve">Տես կից՝ </w:t>
            </w:r>
          </w:p>
        </w:tc>
        <w:tc>
          <w:tcPr>
            <w:tcW w:w="625" w:type="pct"/>
            <w:noWrap/>
            <w:vAlign w:val="center"/>
          </w:tcPr>
          <w:p w14:paraId="444CA799" w14:textId="3DB081B3" w:rsidR="00F501AE" w:rsidRPr="00D41C2D" w:rsidRDefault="00F501AE" w:rsidP="00F501AE">
            <w:pPr>
              <w:suppressAutoHyphens w:val="0"/>
              <w:overflowPunct/>
              <w:jc w:val="center"/>
              <w:rPr>
                <w:rFonts w:ascii="GHEA Mariam" w:hAnsi="GHEA Mariam" w:cs="Calibri"/>
                <w:color w:val="000000"/>
                <w:sz w:val="20"/>
                <w:szCs w:val="20"/>
                <w:lang w:val="hy-AM" w:eastAsia="ru-RU"/>
              </w:rPr>
            </w:pPr>
            <w:r w:rsidRPr="00D41C2D">
              <w:rPr>
                <w:rFonts w:ascii="GHEA Mariam" w:hAnsi="GHEA Mariam" w:cs="Calibri"/>
                <w:color w:val="000000"/>
                <w:sz w:val="20"/>
                <w:szCs w:val="20"/>
                <w:lang w:val="hy-AM" w:eastAsia="ru-RU"/>
              </w:rPr>
              <w:t>դրամ</w:t>
            </w:r>
          </w:p>
        </w:tc>
        <w:tc>
          <w:tcPr>
            <w:tcW w:w="778" w:type="pct"/>
            <w:noWrap/>
            <w:vAlign w:val="center"/>
          </w:tcPr>
          <w:p w14:paraId="4BC672A5" w14:textId="79235AE5" w:rsidR="00F501AE" w:rsidRPr="00D41C2D" w:rsidRDefault="00B43EA3" w:rsidP="00F501AE">
            <w:pPr>
              <w:suppressAutoHyphens w:val="0"/>
              <w:overflowPunct/>
              <w:jc w:val="center"/>
              <w:rPr>
                <w:rFonts w:ascii="GHEA Mariam" w:hAnsi="GHEA Mariam" w:cs="Calibri"/>
                <w:color w:val="000000"/>
                <w:sz w:val="20"/>
                <w:szCs w:val="20"/>
                <w:lang w:val="ru-RU" w:eastAsia="ru-RU"/>
              </w:rPr>
            </w:pPr>
            <w:r>
              <w:rPr>
                <w:rFonts w:ascii="GHEA Mariam" w:hAnsi="GHEA Mariam"/>
                <w:sz w:val="20"/>
                <w:szCs w:val="20"/>
              </w:rPr>
              <w:t>55</w:t>
            </w:r>
            <w:r>
              <w:rPr>
                <w:rFonts w:ascii="Calibri" w:hAnsi="Calibri" w:cs="Calibri"/>
                <w:sz w:val="20"/>
                <w:szCs w:val="20"/>
              </w:rPr>
              <w:t> </w:t>
            </w:r>
            <w:r>
              <w:rPr>
                <w:rFonts w:ascii="GHEA Mariam" w:hAnsi="GHEA Mariam"/>
                <w:sz w:val="20"/>
                <w:szCs w:val="20"/>
              </w:rPr>
              <w:t>000 000</w:t>
            </w:r>
          </w:p>
        </w:tc>
        <w:tc>
          <w:tcPr>
            <w:tcW w:w="542" w:type="pct"/>
            <w:vAlign w:val="center"/>
          </w:tcPr>
          <w:p w14:paraId="17290A85" w14:textId="6D1E1E3B" w:rsidR="00F501AE" w:rsidRPr="00D41C2D" w:rsidRDefault="00B43EA3" w:rsidP="00F501AE">
            <w:pPr>
              <w:suppressAutoHyphens w:val="0"/>
              <w:overflowPunct/>
              <w:jc w:val="center"/>
              <w:rPr>
                <w:rFonts w:ascii="GHEA Mariam" w:hAnsi="GHEA Mariam" w:cs="Calibri"/>
                <w:color w:val="auto"/>
                <w:sz w:val="20"/>
                <w:szCs w:val="20"/>
                <w:lang w:val="ru-RU" w:eastAsia="ru-RU"/>
              </w:rPr>
            </w:pPr>
            <w:r>
              <w:rPr>
                <w:rFonts w:ascii="GHEA Mariam" w:hAnsi="GHEA Mariam"/>
                <w:sz w:val="20"/>
                <w:szCs w:val="20"/>
              </w:rPr>
              <w:t>55</w:t>
            </w:r>
            <w:r>
              <w:rPr>
                <w:rFonts w:ascii="Calibri" w:hAnsi="Calibri" w:cs="Calibri"/>
                <w:sz w:val="20"/>
                <w:szCs w:val="20"/>
              </w:rPr>
              <w:t> </w:t>
            </w:r>
            <w:r>
              <w:rPr>
                <w:rFonts w:ascii="GHEA Mariam" w:hAnsi="GHEA Mariam"/>
                <w:sz w:val="20"/>
                <w:szCs w:val="20"/>
              </w:rPr>
              <w:t>000 000</w:t>
            </w:r>
          </w:p>
        </w:tc>
        <w:tc>
          <w:tcPr>
            <w:tcW w:w="681" w:type="pct"/>
            <w:noWrap/>
            <w:vAlign w:val="center"/>
          </w:tcPr>
          <w:p w14:paraId="1C855D58" w14:textId="1E3FF313" w:rsidR="00F501AE" w:rsidRPr="00D41C2D" w:rsidRDefault="00F501AE" w:rsidP="00F501AE">
            <w:pPr>
              <w:suppressAutoHyphens w:val="0"/>
              <w:overflowPunct/>
              <w:jc w:val="center"/>
              <w:rPr>
                <w:rFonts w:ascii="GHEA Mariam" w:hAnsi="GHEA Mariam" w:cs="Calibri"/>
                <w:color w:val="000000"/>
                <w:sz w:val="20"/>
                <w:szCs w:val="20"/>
                <w:lang w:val="ru-RU" w:eastAsia="ru-RU"/>
              </w:rPr>
            </w:pPr>
            <w:r w:rsidRPr="00D41C2D">
              <w:rPr>
                <w:rFonts w:ascii="GHEA Mariam" w:hAnsi="GHEA Mariam"/>
                <w:sz w:val="20"/>
                <w:szCs w:val="20"/>
              </w:rPr>
              <w:t>1</w:t>
            </w:r>
          </w:p>
        </w:tc>
      </w:tr>
    </w:tbl>
    <w:p w14:paraId="258B51E8" w14:textId="77777777" w:rsidR="00267B94" w:rsidRPr="00D41C2D" w:rsidRDefault="00267B94">
      <w:pPr>
        <w:jc w:val="center"/>
        <w:rPr>
          <w:rFonts w:ascii="GHEA Mariam" w:hAnsi="GHEA Mariam"/>
          <w:b/>
          <w:color w:val="auto"/>
          <w:sz w:val="20"/>
          <w:szCs w:val="20"/>
          <w:lang w:val="hy-AM"/>
        </w:rPr>
      </w:pPr>
    </w:p>
    <w:p w14:paraId="778BC00F" w14:textId="09D862A1" w:rsidR="00B43EA3" w:rsidRPr="00FC00AE" w:rsidRDefault="00AC14B3" w:rsidP="00B43EA3">
      <w:pPr>
        <w:jc w:val="both"/>
        <w:rPr>
          <w:rFonts w:ascii="GHEA Mariam" w:hAnsi="GHEA Mariam"/>
          <w:b/>
          <w:bCs/>
          <w:iCs/>
          <w:color w:val="auto"/>
          <w:sz w:val="20"/>
          <w:szCs w:val="20"/>
          <w:lang w:val="hy-AM"/>
        </w:rPr>
      </w:pPr>
      <w:r w:rsidRPr="00B43EA3">
        <w:rPr>
          <w:rFonts w:ascii="GHEA Mariam" w:hAnsi="GHEA Mariam" w:cs="Sylfaen"/>
          <w:b/>
          <w:sz w:val="20"/>
          <w:szCs w:val="20"/>
          <w:lang w:val="hy-AM"/>
        </w:rPr>
        <w:softHyphen/>
      </w:r>
      <w:r w:rsidRPr="00B43EA3">
        <w:rPr>
          <w:rFonts w:ascii="GHEA Mariam" w:hAnsi="GHEA Mariam" w:cs="Sylfaen"/>
          <w:b/>
          <w:sz w:val="20"/>
          <w:szCs w:val="20"/>
          <w:lang w:val="hy-AM"/>
        </w:rPr>
        <w:softHyphen/>
      </w:r>
      <w:r w:rsidRPr="00B43EA3">
        <w:rPr>
          <w:rFonts w:ascii="GHEA Mariam" w:hAnsi="GHEA Mariam" w:cs="Sylfaen"/>
          <w:b/>
          <w:sz w:val="20"/>
          <w:szCs w:val="20"/>
          <w:lang w:val="hy-AM"/>
        </w:rPr>
        <w:softHyphen/>
      </w:r>
      <w:r w:rsidRPr="00B43EA3">
        <w:rPr>
          <w:rFonts w:ascii="GHEA Mariam" w:hAnsi="GHEA Mariam" w:cs="Sylfaen"/>
          <w:b/>
          <w:sz w:val="20"/>
          <w:szCs w:val="20"/>
          <w:lang w:val="hy-AM"/>
        </w:rPr>
        <w:softHyphen/>
      </w:r>
      <w:r w:rsidRPr="00B43EA3">
        <w:rPr>
          <w:rFonts w:ascii="GHEA Mariam" w:hAnsi="GHEA Mariam" w:cs="Sylfaen"/>
          <w:b/>
          <w:sz w:val="20"/>
          <w:szCs w:val="20"/>
          <w:lang w:val="hy-AM"/>
        </w:rPr>
        <w:softHyphen/>
      </w:r>
      <w:r w:rsidRPr="00B43EA3">
        <w:rPr>
          <w:rFonts w:ascii="GHEA Mariam" w:hAnsi="GHEA Mariam" w:cs="Sylfaen"/>
          <w:b/>
          <w:sz w:val="20"/>
          <w:szCs w:val="20"/>
          <w:lang w:val="hy-AM"/>
        </w:rPr>
        <w:softHyphen/>
      </w:r>
      <w:r w:rsidRPr="00B43EA3">
        <w:rPr>
          <w:rFonts w:ascii="GHEA Mariam" w:hAnsi="GHEA Mariam" w:cs="Sylfaen"/>
          <w:b/>
          <w:sz w:val="20"/>
          <w:szCs w:val="20"/>
          <w:lang w:val="hy-AM"/>
        </w:rPr>
        <w:softHyphen/>
      </w:r>
      <w:r w:rsidRPr="00B43EA3">
        <w:rPr>
          <w:rFonts w:ascii="GHEA Mariam" w:hAnsi="GHEA Mariam" w:cs="Sylfaen"/>
          <w:b/>
          <w:sz w:val="20"/>
          <w:szCs w:val="20"/>
          <w:lang w:val="hy-AM"/>
        </w:rPr>
        <w:softHyphen/>
      </w:r>
      <w:r w:rsidRPr="00B43EA3">
        <w:rPr>
          <w:rFonts w:ascii="GHEA Mariam" w:hAnsi="GHEA Mariam" w:cs="Sylfaen"/>
          <w:b/>
          <w:sz w:val="20"/>
          <w:szCs w:val="20"/>
          <w:lang w:val="hy-AM"/>
        </w:rPr>
        <w:softHyphen/>
      </w:r>
      <w:r w:rsidRPr="00B43EA3">
        <w:rPr>
          <w:rFonts w:ascii="GHEA Mariam" w:hAnsi="GHEA Mariam" w:cs="Sylfaen"/>
          <w:b/>
          <w:sz w:val="20"/>
          <w:szCs w:val="20"/>
          <w:lang w:val="hy-AM"/>
        </w:rPr>
        <w:softHyphen/>
      </w:r>
      <w:r w:rsidRPr="00B43EA3">
        <w:rPr>
          <w:rFonts w:ascii="GHEA Mariam" w:hAnsi="GHEA Mariam" w:cs="Sylfaen"/>
          <w:b/>
          <w:sz w:val="20"/>
          <w:szCs w:val="20"/>
          <w:lang w:val="hy-AM"/>
        </w:rPr>
        <w:softHyphen/>
      </w:r>
      <w:r w:rsidRPr="00B43EA3">
        <w:rPr>
          <w:rFonts w:ascii="GHEA Mariam" w:hAnsi="GHEA Mariam" w:cs="Sylfaen"/>
          <w:b/>
          <w:sz w:val="20"/>
          <w:szCs w:val="20"/>
          <w:lang w:val="hy-AM"/>
        </w:rPr>
        <w:softHyphen/>
      </w:r>
      <w:r w:rsidRPr="00B43EA3">
        <w:rPr>
          <w:rFonts w:ascii="GHEA Mariam" w:hAnsi="GHEA Mariam" w:cs="Sylfaen"/>
          <w:b/>
          <w:sz w:val="20"/>
          <w:szCs w:val="20"/>
          <w:lang w:val="hy-AM"/>
        </w:rPr>
        <w:softHyphen/>
      </w:r>
      <w:r w:rsidRPr="00B43EA3">
        <w:rPr>
          <w:rFonts w:ascii="GHEA Mariam" w:hAnsi="GHEA Mariam" w:cs="Sylfaen"/>
          <w:b/>
          <w:sz w:val="20"/>
          <w:szCs w:val="20"/>
          <w:lang w:val="hy-AM"/>
        </w:rPr>
        <w:softHyphen/>
      </w:r>
      <w:r w:rsidR="00B43EA3" w:rsidRPr="00B43EA3">
        <w:rPr>
          <w:rFonts w:ascii="GHEA Mariam" w:hAnsi="GHEA Mariam"/>
          <w:b/>
          <w:iCs/>
          <w:color w:val="auto"/>
          <w:sz w:val="20"/>
          <w:szCs w:val="20"/>
          <w:lang w:val="hy-AM"/>
        </w:rPr>
        <w:t xml:space="preserve"> </w:t>
      </w:r>
      <w:r w:rsidR="00B43EA3" w:rsidRPr="00FC00AE">
        <w:rPr>
          <w:rFonts w:ascii="GHEA Mariam" w:hAnsi="GHEA Mariam"/>
          <w:b/>
          <w:iCs/>
          <w:color w:val="auto"/>
          <w:sz w:val="20"/>
          <w:szCs w:val="20"/>
          <w:lang w:val="hy-AM"/>
        </w:rPr>
        <w:t>Պատվիրատու՝</w:t>
      </w:r>
      <w:r w:rsidR="00B43EA3" w:rsidRPr="00FC00AE">
        <w:rPr>
          <w:rFonts w:ascii="GHEA Mariam" w:hAnsi="GHEA Mariam"/>
          <w:bCs/>
          <w:iCs/>
          <w:color w:val="auto"/>
          <w:sz w:val="20"/>
          <w:szCs w:val="20"/>
          <w:lang w:val="hy-AM"/>
        </w:rPr>
        <w:t xml:space="preserve"> </w:t>
      </w:r>
      <w:r w:rsidR="00B43EA3" w:rsidRPr="00FC00AE">
        <w:rPr>
          <w:rFonts w:ascii="GHEA Mariam" w:hAnsi="GHEA Mariam"/>
          <w:b/>
          <w:bCs/>
          <w:iCs/>
          <w:color w:val="auto"/>
          <w:sz w:val="20"/>
          <w:szCs w:val="20"/>
          <w:lang w:val="hy-AM"/>
        </w:rPr>
        <w:t>Հոգեկան առողջության պահպանման ազգային կենտրոն</w:t>
      </w:r>
    </w:p>
    <w:p w14:paraId="4753FE61" w14:textId="77777777" w:rsidR="00B43EA3" w:rsidRPr="00FC00AE" w:rsidRDefault="00B43EA3" w:rsidP="00B43EA3">
      <w:pPr>
        <w:jc w:val="both"/>
        <w:rPr>
          <w:rFonts w:ascii="GHEA Mariam" w:hAnsi="GHEA Mariam"/>
          <w:bCs/>
          <w:iCs/>
          <w:color w:val="auto"/>
          <w:sz w:val="20"/>
          <w:szCs w:val="20"/>
          <w:lang w:val="hy-AM"/>
        </w:rPr>
      </w:pPr>
      <w:r w:rsidRPr="00FC00AE">
        <w:rPr>
          <w:rFonts w:ascii="GHEA Mariam" w:hAnsi="GHEA Mariam"/>
          <w:bCs/>
          <w:iCs/>
          <w:color w:val="auto"/>
          <w:sz w:val="20"/>
          <w:szCs w:val="20"/>
          <w:lang w:val="hy-AM"/>
        </w:rPr>
        <w:t xml:space="preserve">Ծառայությունները պետք է մատուցվեն ՀՀ ք Երևան, Նուբարաշեն 1/3 հասցեում։ </w:t>
      </w:r>
    </w:p>
    <w:p w14:paraId="7C529DAF" w14:textId="77777777" w:rsidR="00B43EA3" w:rsidRPr="00FC00AE" w:rsidRDefault="00B43EA3" w:rsidP="00B43EA3">
      <w:pPr>
        <w:ind w:right="-360" w:firstLine="708"/>
        <w:jc w:val="both"/>
        <w:rPr>
          <w:rFonts w:ascii="GHEA Mariam" w:hAnsi="GHEA Mariam"/>
          <w:b/>
          <w:bCs/>
          <w:color w:val="auto"/>
          <w:sz w:val="20"/>
          <w:szCs w:val="20"/>
          <w:u w:val="single"/>
          <w:lang w:val="hy-AM"/>
        </w:rPr>
      </w:pPr>
      <w:r w:rsidRPr="00FC00AE">
        <w:rPr>
          <w:rFonts w:ascii="GHEA Mariam" w:hAnsi="GHEA Mariam"/>
          <w:b/>
          <w:bCs/>
          <w:color w:val="auto"/>
          <w:sz w:val="20"/>
          <w:szCs w:val="20"/>
          <w:u w:val="single"/>
          <w:lang w:val="hy-AM"/>
        </w:rPr>
        <w:t xml:space="preserve">Պահպանման օբյեկտներ՝ </w:t>
      </w:r>
    </w:p>
    <w:p w14:paraId="08784999" w14:textId="380AABCE" w:rsidR="00B43EA3" w:rsidRPr="00FC00AE" w:rsidRDefault="00B43EA3" w:rsidP="00B43EA3">
      <w:pPr>
        <w:pStyle w:val="ac"/>
        <w:numPr>
          <w:ilvl w:val="0"/>
          <w:numId w:val="3"/>
        </w:numPr>
        <w:suppressAutoHyphens w:val="0"/>
        <w:overflowPunct/>
        <w:ind w:right="-360"/>
        <w:jc w:val="both"/>
        <w:rPr>
          <w:rFonts w:ascii="GHEA Mariam" w:hAnsi="GHEA Mariam"/>
          <w:color w:val="auto"/>
          <w:sz w:val="20"/>
          <w:szCs w:val="20"/>
          <w:lang w:val="hy-AM"/>
        </w:rPr>
      </w:pPr>
      <w:r w:rsidRPr="00FC00AE">
        <w:rPr>
          <w:rFonts w:ascii="GHEA Mariam" w:hAnsi="GHEA Mariam"/>
          <w:color w:val="auto"/>
          <w:sz w:val="20"/>
          <w:szCs w:val="20"/>
          <w:lang w:val="hy-AM"/>
        </w:rPr>
        <w:t>Ձերբակալված անձանց համար նախատեսված սենյակ</w:t>
      </w:r>
      <w:r w:rsidR="00744FFA">
        <w:rPr>
          <w:rFonts w:ascii="MS Mincho" w:eastAsia="MS Mincho" w:hAnsi="MS Mincho" w:cs="MS Mincho"/>
          <w:color w:val="auto"/>
          <w:sz w:val="20"/>
          <w:szCs w:val="20"/>
          <w:lang w:val="hy-AM"/>
        </w:rPr>
        <w:t>․</w:t>
      </w:r>
    </w:p>
    <w:p w14:paraId="09AC325A" w14:textId="0C6DD116" w:rsidR="00B43EA3" w:rsidRPr="00FC00AE" w:rsidRDefault="00B43EA3" w:rsidP="00B43EA3">
      <w:pPr>
        <w:pStyle w:val="ac"/>
        <w:numPr>
          <w:ilvl w:val="0"/>
          <w:numId w:val="3"/>
        </w:numPr>
        <w:suppressAutoHyphens w:val="0"/>
        <w:overflowPunct/>
        <w:ind w:right="-360"/>
        <w:jc w:val="both"/>
        <w:rPr>
          <w:rFonts w:ascii="GHEA Mariam" w:hAnsi="GHEA Mariam"/>
          <w:color w:val="auto"/>
          <w:sz w:val="20"/>
          <w:szCs w:val="20"/>
          <w:lang w:val="hy-AM"/>
        </w:rPr>
      </w:pPr>
      <w:r w:rsidRPr="00FC00AE">
        <w:rPr>
          <w:rFonts w:ascii="GHEA Mariam" w:hAnsi="GHEA Mariam"/>
          <w:color w:val="auto"/>
          <w:sz w:val="20"/>
          <w:szCs w:val="20"/>
          <w:lang w:val="hy-AM"/>
        </w:rPr>
        <w:t xml:space="preserve">6-րդ դատահոգեբուժական փորձաքննության </w:t>
      </w:r>
      <w:r w:rsidR="00744FFA">
        <w:rPr>
          <w:rFonts w:ascii="GHEA Mariam" w:hAnsi="GHEA Mariam"/>
          <w:color w:val="auto"/>
          <w:sz w:val="20"/>
          <w:szCs w:val="20"/>
          <w:lang w:val="hy-AM"/>
        </w:rPr>
        <w:t>բաժանմունք</w:t>
      </w:r>
      <w:r w:rsidR="00744FFA">
        <w:rPr>
          <w:rFonts w:ascii="MS Mincho" w:eastAsia="MS Mincho" w:hAnsi="MS Mincho" w:cs="MS Mincho"/>
          <w:color w:val="auto"/>
          <w:sz w:val="20"/>
          <w:szCs w:val="20"/>
          <w:lang w:val="hy-AM"/>
        </w:rPr>
        <w:t>․</w:t>
      </w:r>
    </w:p>
    <w:p w14:paraId="2E1449EA" w14:textId="6BFAE4E6" w:rsidR="00B43EA3" w:rsidRPr="00FC00AE" w:rsidRDefault="00B43EA3" w:rsidP="00B43EA3">
      <w:pPr>
        <w:pStyle w:val="ac"/>
        <w:numPr>
          <w:ilvl w:val="0"/>
          <w:numId w:val="3"/>
        </w:numPr>
        <w:suppressAutoHyphens w:val="0"/>
        <w:overflowPunct/>
        <w:ind w:right="-360"/>
        <w:jc w:val="both"/>
        <w:rPr>
          <w:rFonts w:ascii="GHEA Mariam" w:hAnsi="GHEA Mariam"/>
          <w:color w:val="auto"/>
          <w:sz w:val="20"/>
          <w:szCs w:val="20"/>
          <w:lang w:val="hy-AM"/>
        </w:rPr>
      </w:pPr>
      <w:r w:rsidRPr="00FC00AE">
        <w:rPr>
          <w:rFonts w:ascii="GHEA Mariam" w:hAnsi="GHEA Mariam"/>
          <w:color w:val="auto"/>
          <w:sz w:val="20"/>
          <w:szCs w:val="20"/>
          <w:lang w:val="hy-AM"/>
        </w:rPr>
        <w:t xml:space="preserve">7-րդ հատուկ տիպի հարկադիր բուժման </w:t>
      </w:r>
      <w:r w:rsidR="00744FFA">
        <w:rPr>
          <w:rFonts w:ascii="GHEA Mariam" w:hAnsi="GHEA Mariam"/>
          <w:color w:val="auto"/>
          <w:sz w:val="20"/>
          <w:szCs w:val="20"/>
          <w:lang w:val="hy-AM"/>
        </w:rPr>
        <w:t>բաժանմունք</w:t>
      </w:r>
      <w:r w:rsidR="00744FFA">
        <w:rPr>
          <w:rFonts w:ascii="MS Mincho" w:eastAsia="MS Mincho" w:hAnsi="MS Mincho" w:cs="MS Mincho"/>
          <w:color w:val="auto"/>
          <w:sz w:val="20"/>
          <w:szCs w:val="20"/>
          <w:lang w:val="hy-AM"/>
        </w:rPr>
        <w:t>․</w:t>
      </w:r>
    </w:p>
    <w:p w14:paraId="5B6457B8" w14:textId="222D0836" w:rsidR="00B43EA3" w:rsidRPr="00FC00AE" w:rsidRDefault="00B43EA3" w:rsidP="00B43EA3">
      <w:pPr>
        <w:pStyle w:val="ac"/>
        <w:numPr>
          <w:ilvl w:val="0"/>
          <w:numId w:val="3"/>
        </w:numPr>
        <w:suppressAutoHyphens w:val="0"/>
        <w:overflowPunct/>
        <w:ind w:right="-360"/>
        <w:jc w:val="both"/>
        <w:rPr>
          <w:rFonts w:ascii="GHEA Mariam" w:hAnsi="GHEA Mariam"/>
          <w:color w:val="auto"/>
          <w:sz w:val="20"/>
          <w:szCs w:val="20"/>
          <w:lang w:val="hy-AM"/>
        </w:rPr>
      </w:pPr>
      <w:r w:rsidRPr="00FC00AE">
        <w:rPr>
          <w:rFonts w:ascii="GHEA Mariam" w:hAnsi="GHEA Mariam"/>
          <w:color w:val="auto"/>
          <w:sz w:val="20"/>
          <w:szCs w:val="20"/>
          <w:lang w:val="hy-AM"/>
        </w:rPr>
        <w:t>10-րդ՝ «Դատապարտյալների հիվանդանոց» քրեակատարողական հիմնարկում պահվող հոգեկան առողջության հետ կապված խնդիրներ ունեցող կալանավորված անձանց  բաժանմունք</w:t>
      </w:r>
      <w:r w:rsidR="00744FFA">
        <w:rPr>
          <w:rFonts w:ascii="MS Mincho" w:eastAsia="MS Mincho" w:hAnsi="MS Mincho" w:cs="MS Mincho"/>
          <w:color w:val="auto"/>
          <w:sz w:val="20"/>
          <w:szCs w:val="20"/>
          <w:lang w:val="hy-AM"/>
        </w:rPr>
        <w:t>․</w:t>
      </w:r>
      <w:r w:rsidR="00744FFA">
        <w:rPr>
          <w:rFonts w:ascii="GHEA Mariam" w:hAnsi="GHEA Mariam"/>
          <w:color w:val="auto"/>
          <w:sz w:val="20"/>
          <w:szCs w:val="20"/>
          <w:lang w:val="hy-AM"/>
        </w:rPr>
        <w:t xml:space="preserve"> </w:t>
      </w:r>
    </w:p>
    <w:p w14:paraId="33861326" w14:textId="1925164B" w:rsidR="00B43EA3" w:rsidRPr="00FC00AE" w:rsidRDefault="00B43EA3" w:rsidP="00B43EA3">
      <w:pPr>
        <w:pStyle w:val="ac"/>
        <w:numPr>
          <w:ilvl w:val="0"/>
          <w:numId w:val="3"/>
        </w:numPr>
        <w:suppressAutoHyphens w:val="0"/>
        <w:overflowPunct/>
        <w:ind w:right="-360"/>
        <w:jc w:val="both"/>
        <w:rPr>
          <w:rFonts w:ascii="GHEA Mariam" w:hAnsi="GHEA Mariam" w:cstheme="minorBidi"/>
          <w:color w:val="auto"/>
          <w:sz w:val="20"/>
          <w:szCs w:val="20"/>
          <w:lang w:val="hy-AM"/>
        </w:rPr>
      </w:pPr>
      <w:r w:rsidRPr="00FC00AE">
        <w:rPr>
          <w:rFonts w:ascii="GHEA Mariam" w:hAnsi="GHEA Mariam"/>
          <w:color w:val="auto"/>
          <w:sz w:val="20"/>
          <w:szCs w:val="20"/>
          <w:lang w:val="hy-AM"/>
        </w:rPr>
        <w:t>Մուտքի անցագրային կետ</w:t>
      </w:r>
      <w:r w:rsidR="00744FFA">
        <w:rPr>
          <w:rFonts w:ascii="MS Mincho" w:eastAsia="MS Mincho" w:hAnsi="MS Mincho" w:cs="MS Mincho"/>
          <w:color w:val="auto"/>
          <w:sz w:val="20"/>
          <w:szCs w:val="20"/>
          <w:lang w:val="hy-AM"/>
        </w:rPr>
        <w:t>․</w:t>
      </w:r>
    </w:p>
    <w:p w14:paraId="39996276" w14:textId="77777777" w:rsidR="00B43EA3" w:rsidRPr="00FC00AE" w:rsidRDefault="00B43EA3" w:rsidP="00B43EA3">
      <w:pPr>
        <w:ind w:right="-360" w:firstLine="708"/>
        <w:jc w:val="both"/>
        <w:rPr>
          <w:rFonts w:ascii="GHEA Mariam" w:hAnsi="GHEA Mariam"/>
          <w:color w:val="auto"/>
          <w:sz w:val="20"/>
          <w:szCs w:val="20"/>
          <w:lang w:val="hy-AM"/>
        </w:rPr>
      </w:pPr>
      <w:r w:rsidRPr="00FC00AE">
        <w:rPr>
          <w:rFonts w:ascii="GHEA Mariam" w:hAnsi="GHEA Mariam"/>
          <w:bCs/>
          <w:iCs/>
          <w:color w:val="auto"/>
          <w:sz w:val="20"/>
          <w:szCs w:val="20"/>
          <w:lang w:val="hy-AM"/>
        </w:rPr>
        <w:t xml:space="preserve">Վերահսկողության տակ գտնվող տարածքի ընդհանուր մակերեսը կազմում է 7 հա, առկա են շենք-շինություններ: Պահպանվող տարածքն ունի 1 մուտք նախատեսված աշխատակիցների և այցելուների, հիվանդանոցի տարածք մտնող մեքենաների համար։ </w:t>
      </w:r>
    </w:p>
    <w:p w14:paraId="4C63118C" w14:textId="77777777" w:rsidR="00B43EA3" w:rsidRPr="00FC00AE" w:rsidRDefault="00B43EA3" w:rsidP="00B43EA3">
      <w:pPr>
        <w:ind w:firstLine="708"/>
        <w:jc w:val="both"/>
        <w:rPr>
          <w:rFonts w:ascii="GHEA Mariam" w:hAnsi="GHEA Mariam"/>
          <w:b/>
          <w:iCs/>
          <w:color w:val="auto"/>
          <w:sz w:val="20"/>
          <w:szCs w:val="20"/>
          <w:u w:val="single"/>
          <w:lang w:val="hy-AM"/>
        </w:rPr>
      </w:pPr>
      <w:r w:rsidRPr="00FC00AE">
        <w:rPr>
          <w:rFonts w:ascii="GHEA Mariam" w:hAnsi="GHEA Mariam"/>
          <w:b/>
          <w:iCs/>
          <w:color w:val="auto"/>
          <w:sz w:val="20"/>
          <w:szCs w:val="20"/>
          <w:u w:val="single"/>
          <w:lang w:val="hy-AM"/>
        </w:rPr>
        <w:t>Պահպանության իրականացումը</w:t>
      </w:r>
      <w:r w:rsidRPr="00FC00AE">
        <w:rPr>
          <w:rFonts w:ascii="GHEA Mariam" w:hAnsi="GHEA Mariam"/>
          <w:b/>
          <w:iCs/>
          <w:sz w:val="20"/>
          <w:szCs w:val="20"/>
          <w:u w:val="single"/>
          <w:lang w:val="hy-AM"/>
        </w:rPr>
        <w:t>՝</w:t>
      </w:r>
    </w:p>
    <w:p w14:paraId="0FA5090B" w14:textId="77777777" w:rsidR="00B43EA3" w:rsidRPr="00FC00AE" w:rsidRDefault="00B43EA3" w:rsidP="00B43EA3">
      <w:pPr>
        <w:ind w:firstLine="708"/>
        <w:jc w:val="both"/>
        <w:rPr>
          <w:rFonts w:ascii="GHEA Mariam" w:hAnsi="GHEA Mariam"/>
          <w:bCs/>
          <w:iCs/>
          <w:color w:val="auto"/>
          <w:sz w:val="20"/>
          <w:szCs w:val="20"/>
          <w:lang w:val="hy-AM"/>
        </w:rPr>
      </w:pPr>
      <w:r w:rsidRPr="00FC00AE">
        <w:rPr>
          <w:rFonts w:ascii="GHEA Mariam" w:hAnsi="GHEA Mariam"/>
          <w:bCs/>
          <w:iCs/>
          <w:color w:val="auto"/>
          <w:sz w:val="20"/>
          <w:szCs w:val="20"/>
          <w:lang w:val="hy-AM"/>
        </w:rPr>
        <w:t xml:space="preserve">Անհրաժեշտ է իրականացնել շուրջօրյա պահնորդական ծառայություն՝ առանց հանգստյան և տոնական օրերի: Ծառայությունը նախատեսվում է 12 ամսվա համար: </w:t>
      </w:r>
    </w:p>
    <w:p w14:paraId="4958B506" w14:textId="77777777" w:rsidR="00B43EA3" w:rsidRPr="00FC00AE" w:rsidRDefault="00B43EA3" w:rsidP="00B43EA3">
      <w:pPr>
        <w:tabs>
          <w:tab w:val="left" w:pos="709"/>
        </w:tabs>
        <w:jc w:val="both"/>
        <w:rPr>
          <w:rFonts w:ascii="GHEA Mariam" w:hAnsi="GHEA Mariam" w:cs="Cambria Math"/>
          <w:b/>
          <w:iCs/>
          <w:color w:val="auto"/>
          <w:sz w:val="20"/>
          <w:szCs w:val="20"/>
          <w:u w:val="single"/>
          <w:lang w:val="hy-AM"/>
        </w:rPr>
      </w:pPr>
      <w:r w:rsidRPr="00FC00AE">
        <w:rPr>
          <w:rFonts w:ascii="GHEA Mariam" w:hAnsi="GHEA Mariam"/>
          <w:b/>
          <w:iCs/>
          <w:sz w:val="20"/>
          <w:szCs w:val="20"/>
          <w:lang w:val="hy-AM"/>
        </w:rPr>
        <w:tab/>
      </w:r>
      <w:r w:rsidRPr="00FC00AE">
        <w:rPr>
          <w:rFonts w:ascii="GHEA Mariam" w:hAnsi="GHEA Mariam"/>
          <w:b/>
          <w:iCs/>
          <w:color w:val="auto"/>
          <w:sz w:val="20"/>
          <w:szCs w:val="20"/>
          <w:u w:val="single"/>
          <w:lang w:val="hy-AM"/>
        </w:rPr>
        <w:t>Պահնորդական ծառայությունը պետք է իրականացվի</w:t>
      </w:r>
    </w:p>
    <w:p w14:paraId="6B2592B3" w14:textId="77777777" w:rsidR="00B43EA3" w:rsidRPr="00FC00AE" w:rsidRDefault="00B43EA3" w:rsidP="00B43EA3">
      <w:pPr>
        <w:pStyle w:val="ac"/>
        <w:numPr>
          <w:ilvl w:val="0"/>
          <w:numId w:val="4"/>
        </w:numPr>
        <w:tabs>
          <w:tab w:val="left" w:pos="2601"/>
        </w:tabs>
        <w:suppressAutoHyphens w:val="0"/>
        <w:overflowPunct/>
        <w:ind w:left="1418" w:hanging="284"/>
        <w:jc w:val="both"/>
        <w:rPr>
          <w:rFonts w:ascii="GHEA Mariam" w:hAnsi="GHEA Mariam"/>
          <w:bCs/>
          <w:iCs/>
          <w:color w:val="auto"/>
          <w:sz w:val="20"/>
          <w:szCs w:val="20"/>
          <w:lang w:val="hy-AM"/>
        </w:rPr>
      </w:pPr>
      <w:r w:rsidRPr="00FC00AE">
        <w:rPr>
          <w:rFonts w:ascii="GHEA Mariam" w:hAnsi="GHEA Mariam"/>
          <w:bCs/>
          <w:iCs/>
          <w:color w:val="auto"/>
          <w:sz w:val="20"/>
          <w:szCs w:val="20"/>
          <w:lang w:val="hy-AM"/>
        </w:rPr>
        <w:t>1 պահակակետ /անցագրային ռեժիմ/ օրական ՝2 պահնորդ 24 ժամ /առանց զենք/</w:t>
      </w:r>
    </w:p>
    <w:p w14:paraId="1B79CFF8" w14:textId="77777777" w:rsidR="00B43EA3" w:rsidRPr="00FC00AE" w:rsidRDefault="00B43EA3" w:rsidP="00B43EA3">
      <w:pPr>
        <w:pStyle w:val="ac"/>
        <w:numPr>
          <w:ilvl w:val="0"/>
          <w:numId w:val="4"/>
        </w:numPr>
        <w:tabs>
          <w:tab w:val="left" w:pos="2241"/>
        </w:tabs>
        <w:suppressAutoHyphens w:val="0"/>
        <w:overflowPunct/>
        <w:ind w:left="1418" w:hanging="284"/>
        <w:jc w:val="both"/>
        <w:rPr>
          <w:rFonts w:ascii="GHEA Mariam" w:hAnsi="GHEA Mariam"/>
          <w:bCs/>
          <w:iCs/>
          <w:color w:val="auto"/>
          <w:sz w:val="20"/>
          <w:szCs w:val="20"/>
          <w:lang w:val="hy-AM"/>
        </w:rPr>
      </w:pPr>
      <w:r w:rsidRPr="00FC00AE">
        <w:rPr>
          <w:rFonts w:ascii="GHEA Mariam" w:hAnsi="GHEA Mariam"/>
          <w:bCs/>
          <w:iCs/>
          <w:color w:val="auto"/>
          <w:sz w:val="20"/>
          <w:szCs w:val="20"/>
          <w:lang w:val="hy-AM"/>
        </w:rPr>
        <w:t>2 պահակակետ, ամեն պահակակետում  2 պահնորդ /զենքով/՝ հատուկ հսկողության բաժանմուքի ձերբակալված անձի համար նախատեսված սենյակի, ստացիոնար ԴՀՓ բաժանմունքի և կալանավորված և ազատազրկված անձանց բուժման համար նախատեսված բաժանմուքների պահպանության համար</w:t>
      </w:r>
    </w:p>
    <w:p w14:paraId="2B2C2926" w14:textId="77777777" w:rsidR="00B43EA3" w:rsidRPr="00FC00AE" w:rsidRDefault="00B43EA3" w:rsidP="00B43EA3">
      <w:pPr>
        <w:tabs>
          <w:tab w:val="left" w:pos="709"/>
        </w:tabs>
        <w:jc w:val="both"/>
        <w:rPr>
          <w:rFonts w:ascii="GHEA Mariam" w:hAnsi="GHEA Mariam"/>
          <w:bCs/>
          <w:iCs/>
          <w:color w:val="auto"/>
          <w:sz w:val="20"/>
          <w:szCs w:val="20"/>
          <w:lang w:val="hy-AM"/>
        </w:rPr>
      </w:pPr>
      <w:r w:rsidRPr="00FC00AE">
        <w:rPr>
          <w:rFonts w:ascii="GHEA Mariam" w:hAnsi="GHEA Mariam"/>
          <w:bCs/>
          <w:iCs/>
          <w:color w:val="auto"/>
          <w:sz w:val="20"/>
          <w:szCs w:val="20"/>
          <w:lang w:val="hy-AM"/>
        </w:rPr>
        <w:tab/>
        <w:t xml:space="preserve">Ծառայությունը վերահսկում է կատարողի կողմից նշանակված ծառայության պետը, ով Պատվիրատուի հետ համաձայնեցնում է ծառայության ներքին կանոնակարգը և կազմակերպում ծառայության վերահսկումը։ Հերթափոխին սպասարկում է թվով 6 պահնորդ և 1 ծառայության պետ։ Այս բոլոր պայմանները պարտադիր են, ներառված են պայմանագրի գնի մեջ և պետք է իրականացվեն Կատարողի կողմից: </w:t>
      </w:r>
    </w:p>
    <w:p w14:paraId="5833584A" w14:textId="77777777" w:rsidR="00B43EA3" w:rsidRPr="00FC00AE" w:rsidRDefault="00B43EA3" w:rsidP="00B43EA3">
      <w:pPr>
        <w:ind w:firstLine="708"/>
        <w:jc w:val="both"/>
        <w:rPr>
          <w:rFonts w:ascii="GHEA Mariam" w:hAnsi="GHEA Mariam"/>
          <w:b/>
          <w:iCs/>
          <w:color w:val="auto"/>
          <w:sz w:val="20"/>
          <w:szCs w:val="20"/>
          <w:u w:val="single"/>
          <w:lang w:val="hy-AM"/>
        </w:rPr>
      </w:pPr>
      <w:r w:rsidRPr="00FC00AE">
        <w:rPr>
          <w:rFonts w:ascii="GHEA Mariam" w:hAnsi="GHEA Mariam"/>
          <w:b/>
          <w:iCs/>
          <w:color w:val="auto"/>
          <w:sz w:val="20"/>
          <w:szCs w:val="20"/>
          <w:u w:val="single"/>
          <w:lang w:val="hy-AM"/>
        </w:rPr>
        <w:t xml:space="preserve">Ծառայություն մատուցող կազմակերպության աշխատակիցները պետք է ունենան ՀՀ օրենքով սահմանված կարգով </w:t>
      </w:r>
    </w:p>
    <w:p w14:paraId="44CF05A5" w14:textId="77777777" w:rsidR="00B43EA3" w:rsidRPr="00FC00AE" w:rsidRDefault="00B43EA3" w:rsidP="00B43EA3">
      <w:pPr>
        <w:pStyle w:val="ac"/>
        <w:numPr>
          <w:ilvl w:val="0"/>
          <w:numId w:val="2"/>
        </w:numPr>
        <w:suppressAutoHyphens w:val="0"/>
        <w:overflowPunct/>
        <w:jc w:val="both"/>
        <w:rPr>
          <w:rFonts w:ascii="GHEA Mariam" w:hAnsi="GHEA Mariam"/>
          <w:bCs/>
          <w:iCs/>
          <w:color w:val="auto"/>
          <w:sz w:val="20"/>
          <w:szCs w:val="20"/>
          <w:lang w:val="hy-AM"/>
        </w:rPr>
      </w:pPr>
      <w:r w:rsidRPr="00FC00AE">
        <w:rPr>
          <w:rFonts w:ascii="GHEA Mariam" w:hAnsi="GHEA Mariam"/>
          <w:bCs/>
          <w:iCs/>
          <w:color w:val="auto"/>
          <w:sz w:val="20"/>
          <w:szCs w:val="20"/>
          <w:lang w:val="hy-AM"/>
        </w:rPr>
        <w:t xml:space="preserve">պահնորդի որակավորում, </w:t>
      </w:r>
    </w:p>
    <w:p w14:paraId="551860F5" w14:textId="77777777" w:rsidR="00B43EA3" w:rsidRPr="00FC00AE" w:rsidRDefault="00B43EA3" w:rsidP="00B43EA3">
      <w:pPr>
        <w:pStyle w:val="ac"/>
        <w:numPr>
          <w:ilvl w:val="0"/>
          <w:numId w:val="2"/>
        </w:numPr>
        <w:suppressAutoHyphens w:val="0"/>
        <w:overflowPunct/>
        <w:jc w:val="both"/>
        <w:rPr>
          <w:rFonts w:ascii="GHEA Mariam" w:hAnsi="GHEA Mariam"/>
          <w:bCs/>
          <w:iCs/>
          <w:color w:val="auto"/>
          <w:sz w:val="20"/>
          <w:szCs w:val="20"/>
          <w:lang w:val="hy-AM"/>
        </w:rPr>
      </w:pPr>
      <w:r w:rsidRPr="00FC00AE">
        <w:rPr>
          <w:rFonts w:ascii="GHEA Mariam" w:hAnsi="GHEA Mariam"/>
          <w:bCs/>
          <w:iCs/>
          <w:color w:val="auto"/>
          <w:sz w:val="20"/>
          <w:szCs w:val="20"/>
          <w:lang w:val="hy-AM"/>
        </w:rPr>
        <w:t>զենք կրելու թույլտվություն</w:t>
      </w:r>
      <w:r w:rsidRPr="00FC00AE">
        <w:rPr>
          <w:rFonts w:ascii="MS Mincho" w:eastAsia="MS Mincho" w:hAnsi="MS Mincho" w:cs="MS Mincho" w:hint="eastAsia"/>
          <w:bCs/>
          <w:iCs/>
          <w:color w:val="auto"/>
          <w:sz w:val="20"/>
          <w:szCs w:val="20"/>
          <w:lang w:val="hy-AM"/>
        </w:rPr>
        <w:t>․</w:t>
      </w:r>
      <w:r w:rsidRPr="00FC00AE">
        <w:rPr>
          <w:rFonts w:ascii="GHEA Mariam" w:hAnsi="GHEA Mariam"/>
          <w:bCs/>
          <w:iCs/>
          <w:color w:val="auto"/>
          <w:sz w:val="20"/>
          <w:szCs w:val="20"/>
          <w:lang w:val="hy-AM"/>
        </w:rPr>
        <w:t xml:space="preserve"> պետք է ունենա զենք և փամփուշտներ պահելու և օգտագործելու թույլտվություն</w:t>
      </w:r>
    </w:p>
    <w:p w14:paraId="234C84ED" w14:textId="77777777" w:rsidR="00B43EA3" w:rsidRPr="00FC00AE" w:rsidRDefault="00B43EA3" w:rsidP="00B43EA3">
      <w:pPr>
        <w:pStyle w:val="ac"/>
        <w:numPr>
          <w:ilvl w:val="0"/>
          <w:numId w:val="2"/>
        </w:numPr>
        <w:suppressAutoHyphens w:val="0"/>
        <w:overflowPunct/>
        <w:jc w:val="both"/>
        <w:rPr>
          <w:rFonts w:ascii="GHEA Mariam" w:hAnsi="GHEA Mariam"/>
          <w:bCs/>
          <w:iCs/>
          <w:color w:val="auto"/>
          <w:sz w:val="20"/>
          <w:szCs w:val="20"/>
          <w:lang w:val="hy-AM"/>
        </w:rPr>
      </w:pPr>
      <w:r w:rsidRPr="00FC00AE">
        <w:rPr>
          <w:rFonts w:ascii="GHEA Mariam" w:hAnsi="GHEA Mariam"/>
          <w:bCs/>
          <w:iCs/>
          <w:color w:val="auto"/>
          <w:sz w:val="20"/>
          <w:szCs w:val="20"/>
          <w:lang w:val="hy-AM"/>
        </w:rPr>
        <w:lastRenderedPageBreak/>
        <w:t xml:space="preserve">ապահովված լինեն ծառայությունն իրականացնելու համար անհրաժեշտ տեխնիկական միջոցներով, </w:t>
      </w:r>
    </w:p>
    <w:p w14:paraId="49943D7B" w14:textId="77777777" w:rsidR="00B43EA3" w:rsidRPr="00FC00AE" w:rsidRDefault="00B43EA3" w:rsidP="00B43EA3">
      <w:pPr>
        <w:pStyle w:val="ac"/>
        <w:numPr>
          <w:ilvl w:val="0"/>
          <w:numId w:val="2"/>
        </w:numPr>
        <w:suppressAutoHyphens w:val="0"/>
        <w:overflowPunct/>
        <w:jc w:val="both"/>
        <w:rPr>
          <w:rFonts w:ascii="GHEA Mariam" w:hAnsi="GHEA Mariam"/>
          <w:bCs/>
          <w:iCs/>
          <w:color w:val="auto"/>
          <w:sz w:val="20"/>
          <w:szCs w:val="20"/>
          <w:lang w:val="hy-AM"/>
        </w:rPr>
      </w:pPr>
      <w:r w:rsidRPr="00FC00AE">
        <w:rPr>
          <w:rFonts w:ascii="GHEA Mariam" w:hAnsi="GHEA Mariam"/>
          <w:bCs/>
          <w:iCs/>
          <w:color w:val="auto"/>
          <w:sz w:val="20"/>
          <w:szCs w:val="20"/>
          <w:lang w:val="hy-AM"/>
        </w:rPr>
        <w:t xml:space="preserve">ծառայություն իրականացնող բոլոր պահնորդներին պետք է ունենան համապատասխան արտահագուստով (գարուն-ամառ, աշուն-ձմեռ): </w:t>
      </w:r>
    </w:p>
    <w:p w14:paraId="5707792A" w14:textId="77777777" w:rsidR="00B43EA3" w:rsidRPr="00FC00AE" w:rsidRDefault="00B43EA3" w:rsidP="00B43EA3">
      <w:pPr>
        <w:ind w:firstLine="708"/>
        <w:jc w:val="both"/>
        <w:rPr>
          <w:rFonts w:ascii="GHEA Mariam" w:hAnsi="GHEA Mariam"/>
          <w:b/>
          <w:iCs/>
          <w:color w:val="auto"/>
          <w:sz w:val="20"/>
          <w:szCs w:val="20"/>
          <w:lang w:val="hy-AM"/>
        </w:rPr>
      </w:pPr>
      <w:r w:rsidRPr="00FC00AE">
        <w:rPr>
          <w:rFonts w:ascii="GHEA Mariam" w:hAnsi="GHEA Mariam"/>
          <w:b/>
          <w:iCs/>
          <w:color w:val="auto"/>
          <w:sz w:val="20"/>
          <w:szCs w:val="20"/>
          <w:lang w:val="hy-AM"/>
        </w:rPr>
        <w:t xml:space="preserve">Օբյեկտում ցերեկային ժամերի ընթացքում /յուրաքանչյուր օր` ժամը 09:00-ից մինչև 20:00-ն/ անհրաժեշտ է. </w:t>
      </w:r>
    </w:p>
    <w:p w14:paraId="54C02629" w14:textId="77777777" w:rsidR="00B43EA3" w:rsidRPr="00FC00AE" w:rsidRDefault="00B43EA3" w:rsidP="00B43EA3">
      <w:pPr>
        <w:pStyle w:val="ac"/>
        <w:numPr>
          <w:ilvl w:val="0"/>
          <w:numId w:val="5"/>
        </w:numPr>
        <w:suppressAutoHyphens w:val="0"/>
        <w:overflowPunct/>
        <w:jc w:val="both"/>
        <w:rPr>
          <w:rFonts w:ascii="GHEA Mariam" w:hAnsi="GHEA Mariam"/>
          <w:bCs/>
          <w:iCs/>
          <w:color w:val="auto"/>
          <w:sz w:val="20"/>
          <w:szCs w:val="20"/>
          <w:lang w:val="hy-AM"/>
        </w:rPr>
      </w:pPr>
      <w:r w:rsidRPr="00FC00AE">
        <w:rPr>
          <w:rFonts w:ascii="GHEA Mariam" w:hAnsi="GHEA Mariam"/>
          <w:bCs/>
          <w:iCs/>
          <w:color w:val="auto"/>
          <w:sz w:val="20"/>
          <w:szCs w:val="20"/>
          <w:lang w:val="hy-AM"/>
        </w:rPr>
        <w:t xml:space="preserve">Իրականացնել անցագրային ռեժիմ, վարել մուտքի, ելքի և նյութական արժեքների տեղաշարժերի մատյան </w:t>
      </w:r>
    </w:p>
    <w:p w14:paraId="6A84CDEE" w14:textId="77777777" w:rsidR="00B43EA3" w:rsidRPr="00FC00AE" w:rsidRDefault="00B43EA3" w:rsidP="00B43EA3">
      <w:pPr>
        <w:pStyle w:val="ac"/>
        <w:numPr>
          <w:ilvl w:val="0"/>
          <w:numId w:val="5"/>
        </w:numPr>
        <w:suppressAutoHyphens w:val="0"/>
        <w:overflowPunct/>
        <w:jc w:val="both"/>
        <w:rPr>
          <w:rFonts w:ascii="GHEA Mariam" w:hAnsi="GHEA Mariam"/>
          <w:bCs/>
          <w:iCs/>
          <w:color w:val="auto"/>
          <w:sz w:val="20"/>
          <w:szCs w:val="20"/>
          <w:lang w:val="hy-AM"/>
        </w:rPr>
      </w:pPr>
      <w:r w:rsidRPr="00FC00AE">
        <w:rPr>
          <w:rFonts w:ascii="GHEA Mariam" w:hAnsi="GHEA Mariam"/>
          <w:bCs/>
          <w:iCs/>
          <w:sz w:val="20"/>
          <w:szCs w:val="20"/>
          <w:lang w:val="hy-AM"/>
        </w:rPr>
        <w:t>Ա</w:t>
      </w:r>
      <w:r w:rsidRPr="00FC00AE">
        <w:rPr>
          <w:rFonts w:ascii="GHEA Mariam" w:hAnsi="GHEA Mariam"/>
          <w:bCs/>
          <w:iCs/>
          <w:color w:val="auto"/>
          <w:sz w:val="20"/>
          <w:szCs w:val="20"/>
          <w:lang w:val="hy-AM"/>
        </w:rPr>
        <w:t xml:space="preserve">յցելուներին տրամադրել մեկանգամյա անցագրային թերթիկներ` ընդունողի բանավոր թույլտվությամբ, </w:t>
      </w:r>
    </w:p>
    <w:p w14:paraId="03DD17E7" w14:textId="77777777" w:rsidR="00B43EA3" w:rsidRPr="00FC00AE" w:rsidRDefault="00B43EA3" w:rsidP="00B43EA3">
      <w:pPr>
        <w:pStyle w:val="ac"/>
        <w:numPr>
          <w:ilvl w:val="0"/>
          <w:numId w:val="5"/>
        </w:numPr>
        <w:suppressAutoHyphens w:val="0"/>
        <w:overflowPunct/>
        <w:jc w:val="both"/>
        <w:rPr>
          <w:rFonts w:ascii="GHEA Mariam" w:hAnsi="GHEA Mariam"/>
          <w:bCs/>
          <w:iCs/>
          <w:color w:val="auto"/>
          <w:sz w:val="20"/>
          <w:szCs w:val="20"/>
          <w:lang w:val="hy-AM"/>
        </w:rPr>
      </w:pPr>
      <w:r w:rsidRPr="00FC00AE">
        <w:rPr>
          <w:rFonts w:ascii="GHEA Mariam" w:hAnsi="GHEA Mariam"/>
          <w:bCs/>
          <w:iCs/>
          <w:sz w:val="20"/>
          <w:szCs w:val="20"/>
          <w:lang w:val="hy-AM"/>
        </w:rPr>
        <w:t>Ի</w:t>
      </w:r>
      <w:r w:rsidRPr="00FC00AE">
        <w:rPr>
          <w:rFonts w:ascii="GHEA Mariam" w:hAnsi="GHEA Mariam"/>
          <w:bCs/>
          <w:iCs/>
          <w:color w:val="auto"/>
          <w:sz w:val="20"/>
          <w:szCs w:val="20"/>
          <w:lang w:val="hy-AM"/>
        </w:rPr>
        <w:t>րականացնել հասարակական կարգի վերահսկողություն</w:t>
      </w:r>
    </w:p>
    <w:p w14:paraId="53EAB6BC" w14:textId="77777777" w:rsidR="00B43EA3" w:rsidRPr="00FC00AE" w:rsidRDefault="00B43EA3" w:rsidP="00B43EA3">
      <w:pPr>
        <w:pStyle w:val="ac"/>
        <w:numPr>
          <w:ilvl w:val="0"/>
          <w:numId w:val="5"/>
        </w:numPr>
        <w:suppressAutoHyphens w:val="0"/>
        <w:overflowPunct/>
        <w:jc w:val="both"/>
        <w:rPr>
          <w:rFonts w:ascii="GHEA Mariam" w:hAnsi="GHEA Mariam"/>
          <w:bCs/>
          <w:iCs/>
          <w:color w:val="auto"/>
          <w:sz w:val="20"/>
          <w:szCs w:val="20"/>
          <w:lang w:val="hy-AM"/>
        </w:rPr>
      </w:pPr>
      <w:r w:rsidRPr="00FC00AE">
        <w:rPr>
          <w:rFonts w:ascii="GHEA Mariam" w:hAnsi="GHEA Mariam"/>
          <w:bCs/>
          <w:iCs/>
          <w:color w:val="auto"/>
          <w:sz w:val="20"/>
          <w:szCs w:val="20"/>
          <w:lang w:val="hy-AM"/>
        </w:rPr>
        <w:t xml:space="preserve">Արգելել կողմնակի անձանց մուտքը </w:t>
      </w:r>
    </w:p>
    <w:p w14:paraId="6E711E84" w14:textId="77777777" w:rsidR="00B43EA3" w:rsidRPr="00FC00AE" w:rsidRDefault="00B43EA3" w:rsidP="00B43EA3">
      <w:pPr>
        <w:pStyle w:val="ac"/>
        <w:numPr>
          <w:ilvl w:val="0"/>
          <w:numId w:val="5"/>
        </w:numPr>
        <w:suppressAutoHyphens w:val="0"/>
        <w:overflowPunct/>
        <w:jc w:val="both"/>
        <w:rPr>
          <w:rFonts w:ascii="GHEA Mariam" w:hAnsi="GHEA Mariam"/>
          <w:bCs/>
          <w:iCs/>
          <w:color w:val="auto"/>
          <w:sz w:val="20"/>
          <w:szCs w:val="20"/>
          <w:lang w:val="hy-AM"/>
        </w:rPr>
      </w:pPr>
      <w:r w:rsidRPr="00FC00AE">
        <w:rPr>
          <w:rFonts w:ascii="GHEA Mariam" w:hAnsi="GHEA Mariam"/>
          <w:bCs/>
          <w:iCs/>
          <w:sz w:val="20"/>
          <w:szCs w:val="20"/>
          <w:lang w:val="hy-AM"/>
        </w:rPr>
        <w:t>Ա</w:t>
      </w:r>
      <w:r w:rsidRPr="00FC00AE">
        <w:rPr>
          <w:rFonts w:ascii="GHEA Mariam" w:hAnsi="GHEA Mariam"/>
          <w:bCs/>
          <w:iCs/>
          <w:color w:val="auto"/>
          <w:sz w:val="20"/>
          <w:szCs w:val="20"/>
          <w:lang w:val="hy-AM"/>
        </w:rPr>
        <w:t xml:space="preserve">շխատակիցների մուտքը թույլատրել, հերթապահության գրաֆիկին համապատասխան անվանացուցակով։ Հերթափոխից դուրս աշխատակիցների մուտքը թույլատրել միայն հատուկ դեպքերում՝ տնօրինության իմացությամբ </w:t>
      </w:r>
    </w:p>
    <w:p w14:paraId="04AC8E17" w14:textId="77777777" w:rsidR="00B43EA3" w:rsidRPr="00FC00AE" w:rsidRDefault="00B43EA3" w:rsidP="00B43EA3">
      <w:pPr>
        <w:pStyle w:val="ac"/>
        <w:numPr>
          <w:ilvl w:val="0"/>
          <w:numId w:val="5"/>
        </w:numPr>
        <w:suppressAutoHyphens w:val="0"/>
        <w:overflowPunct/>
        <w:jc w:val="both"/>
        <w:rPr>
          <w:rFonts w:ascii="GHEA Mariam" w:hAnsi="GHEA Mariam"/>
          <w:bCs/>
          <w:iCs/>
          <w:color w:val="auto"/>
          <w:sz w:val="20"/>
          <w:szCs w:val="20"/>
          <w:lang w:val="hy-AM"/>
        </w:rPr>
      </w:pPr>
      <w:r w:rsidRPr="00FC00AE">
        <w:rPr>
          <w:rFonts w:ascii="GHEA Mariam" w:hAnsi="GHEA Mariam"/>
          <w:bCs/>
          <w:iCs/>
          <w:sz w:val="20"/>
          <w:szCs w:val="20"/>
          <w:lang w:val="hy-AM"/>
        </w:rPr>
        <w:t>Վ</w:t>
      </w:r>
      <w:r w:rsidRPr="00FC00AE">
        <w:rPr>
          <w:rFonts w:ascii="GHEA Mariam" w:hAnsi="GHEA Mariam"/>
          <w:bCs/>
          <w:iCs/>
          <w:color w:val="auto"/>
          <w:sz w:val="20"/>
          <w:szCs w:val="20"/>
          <w:lang w:val="hy-AM"/>
        </w:rPr>
        <w:t>երահսկել այցելուների տեղաշարժը հիվանդանոցի տարածքում</w:t>
      </w:r>
    </w:p>
    <w:p w14:paraId="6AD3BDA1" w14:textId="77777777" w:rsidR="00B43EA3" w:rsidRPr="00FC00AE" w:rsidRDefault="00B43EA3" w:rsidP="00B43EA3">
      <w:pPr>
        <w:pStyle w:val="ac"/>
        <w:numPr>
          <w:ilvl w:val="0"/>
          <w:numId w:val="5"/>
        </w:numPr>
        <w:suppressAutoHyphens w:val="0"/>
        <w:overflowPunct/>
        <w:jc w:val="both"/>
        <w:rPr>
          <w:rFonts w:ascii="GHEA Mariam" w:hAnsi="GHEA Mariam"/>
          <w:bCs/>
          <w:iCs/>
          <w:color w:val="auto"/>
          <w:sz w:val="20"/>
          <w:szCs w:val="20"/>
          <w:lang w:val="hy-AM"/>
        </w:rPr>
      </w:pPr>
      <w:r w:rsidRPr="00FC00AE">
        <w:rPr>
          <w:rFonts w:ascii="GHEA Mariam" w:hAnsi="GHEA Mariam"/>
          <w:bCs/>
          <w:iCs/>
          <w:sz w:val="20"/>
          <w:szCs w:val="20"/>
          <w:lang w:val="hy-AM"/>
        </w:rPr>
        <w:t>Ա</w:t>
      </w:r>
      <w:r w:rsidRPr="00FC00AE">
        <w:rPr>
          <w:rFonts w:ascii="GHEA Mariam" w:hAnsi="GHEA Mariam"/>
          <w:bCs/>
          <w:iCs/>
          <w:color w:val="auto"/>
          <w:sz w:val="20"/>
          <w:szCs w:val="20"/>
          <w:lang w:val="hy-AM"/>
        </w:rPr>
        <w:t>պահովել տարածքում հասարակական կարգի պահպանումը:</w:t>
      </w:r>
    </w:p>
    <w:p w14:paraId="581EA8F2" w14:textId="77777777" w:rsidR="00B43EA3" w:rsidRPr="00FC00AE" w:rsidRDefault="00B43EA3" w:rsidP="00B43EA3">
      <w:pPr>
        <w:jc w:val="both"/>
        <w:rPr>
          <w:rFonts w:ascii="GHEA Mariam" w:hAnsi="GHEA Mariam"/>
          <w:bCs/>
          <w:iCs/>
          <w:color w:val="auto"/>
          <w:sz w:val="20"/>
          <w:szCs w:val="20"/>
          <w:lang w:val="hy-AM"/>
        </w:rPr>
      </w:pPr>
      <w:r w:rsidRPr="00FC00AE">
        <w:rPr>
          <w:rFonts w:ascii="GHEA Mariam" w:hAnsi="GHEA Mariam"/>
          <w:bCs/>
          <w:iCs/>
          <w:color w:val="auto"/>
          <w:sz w:val="20"/>
          <w:szCs w:val="20"/>
          <w:lang w:val="hy-AM"/>
        </w:rPr>
        <w:t>Ժամը 20։00-ից հետո արգելել</w:t>
      </w:r>
    </w:p>
    <w:p w14:paraId="2B4435A4" w14:textId="77777777" w:rsidR="00B43EA3" w:rsidRPr="00FC00AE" w:rsidRDefault="00B43EA3" w:rsidP="00B43EA3">
      <w:pPr>
        <w:pStyle w:val="ac"/>
        <w:numPr>
          <w:ilvl w:val="0"/>
          <w:numId w:val="6"/>
        </w:numPr>
        <w:suppressAutoHyphens w:val="0"/>
        <w:overflowPunct/>
        <w:jc w:val="both"/>
        <w:rPr>
          <w:rFonts w:ascii="GHEA Mariam" w:hAnsi="GHEA Mariam"/>
          <w:bCs/>
          <w:iCs/>
          <w:color w:val="auto"/>
          <w:sz w:val="20"/>
          <w:szCs w:val="20"/>
          <w:lang w:val="hy-AM"/>
        </w:rPr>
      </w:pPr>
      <w:r w:rsidRPr="00FC00AE">
        <w:rPr>
          <w:rFonts w:ascii="GHEA Mariam" w:hAnsi="GHEA Mariam"/>
          <w:bCs/>
          <w:iCs/>
          <w:sz w:val="20"/>
          <w:szCs w:val="20"/>
          <w:lang w:val="hy-AM"/>
        </w:rPr>
        <w:t>Մ</w:t>
      </w:r>
      <w:r w:rsidRPr="00FC00AE">
        <w:rPr>
          <w:rFonts w:ascii="GHEA Mariam" w:hAnsi="GHEA Mariam"/>
          <w:bCs/>
          <w:iCs/>
          <w:color w:val="auto"/>
          <w:sz w:val="20"/>
          <w:szCs w:val="20"/>
          <w:lang w:val="hy-AM"/>
        </w:rPr>
        <w:t xml:space="preserve">ուտքի և ելքի, նաև նյութական արժեքների տեղաշարժը </w:t>
      </w:r>
    </w:p>
    <w:p w14:paraId="72CA935E" w14:textId="77777777" w:rsidR="00B43EA3" w:rsidRPr="00FC00AE" w:rsidRDefault="00B43EA3" w:rsidP="00B43EA3">
      <w:pPr>
        <w:pStyle w:val="ac"/>
        <w:numPr>
          <w:ilvl w:val="0"/>
          <w:numId w:val="6"/>
        </w:numPr>
        <w:suppressAutoHyphens w:val="0"/>
        <w:overflowPunct/>
        <w:jc w:val="both"/>
        <w:rPr>
          <w:rFonts w:ascii="GHEA Mariam" w:hAnsi="GHEA Mariam"/>
          <w:bCs/>
          <w:iCs/>
          <w:color w:val="auto"/>
          <w:sz w:val="20"/>
          <w:szCs w:val="20"/>
          <w:lang w:val="hy-AM"/>
        </w:rPr>
      </w:pPr>
      <w:r w:rsidRPr="00FC00AE">
        <w:rPr>
          <w:rFonts w:ascii="GHEA Mariam" w:hAnsi="GHEA Mariam"/>
          <w:bCs/>
          <w:iCs/>
          <w:sz w:val="20"/>
          <w:szCs w:val="20"/>
          <w:lang w:val="hy-AM"/>
        </w:rPr>
        <w:t>Ա</w:t>
      </w:r>
      <w:r w:rsidRPr="00FC00AE">
        <w:rPr>
          <w:rFonts w:ascii="GHEA Mariam" w:hAnsi="GHEA Mariam"/>
          <w:bCs/>
          <w:iCs/>
          <w:color w:val="auto"/>
          <w:sz w:val="20"/>
          <w:szCs w:val="20"/>
          <w:lang w:val="hy-AM"/>
        </w:rPr>
        <w:t xml:space="preserve">մենօրյա շրջայց կատարել շենքի ներսում, շրջակայքում` աշխատանքի ավարտից հետո՝ ժամը 16:00-ից մինչև հաջորդ օրվա ժամը 09:00-ի ընթացքում: </w:t>
      </w:r>
    </w:p>
    <w:p w14:paraId="60845F3A" w14:textId="77777777" w:rsidR="00B43EA3" w:rsidRPr="00FC00AE" w:rsidRDefault="00B43EA3" w:rsidP="00B43EA3">
      <w:pPr>
        <w:pStyle w:val="ac"/>
        <w:numPr>
          <w:ilvl w:val="0"/>
          <w:numId w:val="6"/>
        </w:numPr>
        <w:suppressAutoHyphens w:val="0"/>
        <w:overflowPunct/>
        <w:jc w:val="both"/>
        <w:rPr>
          <w:rFonts w:ascii="GHEA Mariam" w:hAnsi="GHEA Mariam"/>
          <w:bCs/>
          <w:iCs/>
          <w:color w:val="auto"/>
          <w:sz w:val="20"/>
          <w:szCs w:val="20"/>
          <w:lang w:val="hy-AM"/>
        </w:rPr>
      </w:pPr>
      <w:r w:rsidRPr="00FC00AE">
        <w:rPr>
          <w:rFonts w:ascii="GHEA Mariam" w:hAnsi="GHEA Mariam"/>
          <w:bCs/>
          <w:iCs/>
          <w:sz w:val="20"/>
          <w:szCs w:val="20"/>
          <w:lang w:val="hy-AM"/>
        </w:rPr>
        <w:t>Ա</w:t>
      </w:r>
      <w:r w:rsidRPr="00FC00AE">
        <w:rPr>
          <w:rFonts w:ascii="GHEA Mariam" w:hAnsi="GHEA Mariam"/>
          <w:bCs/>
          <w:iCs/>
          <w:color w:val="auto"/>
          <w:sz w:val="20"/>
          <w:szCs w:val="20"/>
          <w:lang w:val="hy-AM"/>
        </w:rPr>
        <w:t>պահովել գիշերային հերթափոխի աշխատանքների և օպերատիվ իրավիճակի վերահսկումը /ներառյալ տեսահսկման և հակահրդեհային ահազանգման համակարգերի միջոցով պահպանություն/</w:t>
      </w:r>
    </w:p>
    <w:p w14:paraId="51462B6E" w14:textId="77777777" w:rsidR="00B43EA3" w:rsidRPr="00FC00AE" w:rsidRDefault="00B43EA3" w:rsidP="00B43EA3">
      <w:pPr>
        <w:pStyle w:val="ac"/>
        <w:jc w:val="both"/>
        <w:rPr>
          <w:rFonts w:ascii="GHEA Mariam" w:hAnsi="GHEA Mariam"/>
          <w:b/>
          <w:iCs/>
          <w:color w:val="auto"/>
          <w:sz w:val="20"/>
          <w:szCs w:val="20"/>
          <w:lang w:val="hy-AM"/>
        </w:rPr>
      </w:pPr>
    </w:p>
    <w:p w14:paraId="0BFD025E" w14:textId="77777777" w:rsidR="00B43EA3" w:rsidRPr="00FC00AE" w:rsidRDefault="00B43EA3" w:rsidP="00B43EA3">
      <w:pPr>
        <w:jc w:val="both"/>
        <w:rPr>
          <w:rFonts w:ascii="GHEA Mariam" w:hAnsi="GHEA Mariam"/>
          <w:b/>
          <w:iCs/>
          <w:color w:val="auto"/>
          <w:sz w:val="20"/>
          <w:szCs w:val="20"/>
          <w:u w:val="single"/>
          <w:lang w:val="hy-AM"/>
        </w:rPr>
      </w:pPr>
      <w:r w:rsidRPr="00FC00AE">
        <w:rPr>
          <w:rFonts w:ascii="GHEA Mariam" w:hAnsi="GHEA Mariam"/>
          <w:bCs/>
          <w:iCs/>
          <w:color w:val="auto"/>
          <w:sz w:val="20"/>
          <w:szCs w:val="20"/>
          <w:lang w:val="hy-AM"/>
        </w:rPr>
        <w:t xml:space="preserve">         </w:t>
      </w:r>
      <w:r w:rsidRPr="00FC00AE">
        <w:rPr>
          <w:rFonts w:ascii="GHEA Mariam" w:hAnsi="GHEA Mariam"/>
          <w:b/>
          <w:iCs/>
          <w:color w:val="auto"/>
          <w:sz w:val="20"/>
          <w:szCs w:val="20"/>
          <w:u w:val="single"/>
          <w:lang w:val="hy-AM"/>
        </w:rPr>
        <w:t>Հիվանդանոցի տարածքում 24 ժամյա հերթապահության ժամանակ</w:t>
      </w:r>
      <w:r w:rsidRPr="00FC00AE">
        <w:rPr>
          <w:rFonts w:ascii="GHEA Mariam" w:hAnsi="GHEA Mariam"/>
          <w:b/>
          <w:iCs/>
          <w:sz w:val="20"/>
          <w:szCs w:val="20"/>
          <w:u w:val="single"/>
          <w:lang w:val="hy-AM"/>
        </w:rPr>
        <w:t>՝</w:t>
      </w:r>
    </w:p>
    <w:p w14:paraId="045076BE" w14:textId="77777777" w:rsidR="00B43EA3" w:rsidRPr="00FC00AE" w:rsidRDefault="00B43EA3" w:rsidP="00B43EA3">
      <w:pPr>
        <w:jc w:val="both"/>
        <w:rPr>
          <w:rFonts w:ascii="GHEA Mariam" w:hAnsi="GHEA Mariam"/>
          <w:b/>
          <w:iCs/>
          <w:color w:val="auto"/>
          <w:sz w:val="20"/>
          <w:szCs w:val="20"/>
          <w:u w:val="single"/>
          <w:lang w:val="hy-AM"/>
        </w:rPr>
      </w:pPr>
    </w:p>
    <w:p w14:paraId="1DE7F90B" w14:textId="77777777" w:rsidR="00B43EA3" w:rsidRPr="00FC00AE" w:rsidRDefault="00B43EA3" w:rsidP="00B43EA3">
      <w:pPr>
        <w:pStyle w:val="ac"/>
        <w:numPr>
          <w:ilvl w:val="0"/>
          <w:numId w:val="7"/>
        </w:numPr>
        <w:suppressAutoHyphens w:val="0"/>
        <w:overflowPunct/>
        <w:jc w:val="both"/>
        <w:rPr>
          <w:rFonts w:ascii="GHEA Mariam" w:hAnsi="GHEA Mariam"/>
          <w:bCs/>
          <w:iCs/>
          <w:color w:val="auto"/>
          <w:sz w:val="20"/>
          <w:szCs w:val="20"/>
          <w:lang w:val="hy-AM"/>
        </w:rPr>
      </w:pPr>
      <w:r w:rsidRPr="00FC00AE">
        <w:rPr>
          <w:rFonts w:ascii="GHEA Mariam" w:hAnsi="GHEA Mariam"/>
          <w:bCs/>
          <w:iCs/>
          <w:color w:val="auto"/>
          <w:sz w:val="20"/>
          <w:szCs w:val="20"/>
          <w:lang w:val="hy-AM"/>
        </w:rPr>
        <w:t xml:space="preserve">Իրականացնել հերթապահություն /ներառյալ տեսահսկման և ահազանգման  համակարգերի միջոցով/, </w:t>
      </w:r>
    </w:p>
    <w:p w14:paraId="6749E04D" w14:textId="77777777" w:rsidR="00B43EA3" w:rsidRPr="00FC00AE" w:rsidRDefault="00B43EA3" w:rsidP="00B43EA3">
      <w:pPr>
        <w:pStyle w:val="ac"/>
        <w:numPr>
          <w:ilvl w:val="0"/>
          <w:numId w:val="7"/>
        </w:numPr>
        <w:suppressAutoHyphens w:val="0"/>
        <w:overflowPunct/>
        <w:jc w:val="both"/>
        <w:rPr>
          <w:rFonts w:ascii="GHEA Mariam" w:hAnsi="GHEA Mariam"/>
          <w:bCs/>
          <w:iCs/>
          <w:color w:val="auto"/>
          <w:sz w:val="20"/>
          <w:szCs w:val="20"/>
          <w:lang w:val="hy-AM"/>
        </w:rPr>
      </w:pPr>
      <w:r w:rsidRPr="00FC00AE">
        <w:rPr>
          <w:rFonts w:ascii="GHEA Mariam" w:hAnsi="GHEA Mariam"/>
          <w:bCs/>
          <w:iCs/>
          <w:color w:val="auto"/>
          <w:sz w:val="20"/>
          <w:szCs w:val="20"/>
          <w:lang w:val="hy-AM"/>
        </w:rPr>
        <w:t xml:space="preserve">կանխել նյութական արժեքների չարտոնված տեղաշարժը, </w:t>
      </w:r>
    </w:p>
    <w:p w14:paraId="182EEADA" w14:textId="77777777" w:rsidR="00B43EA3" w:rsidRPr="00FC00AE" w:rsidRDefault="00B43EA3" w:rsidP="00B43EA3">
      <w:pPr>
        <w:pStyle w:val="ac"/>
        <w:numPr>
          <w:ilvl w:val="0"/>
          <w:numId w:val="7"/>
        </w:numPr>
        <w:suppressAutoHyphens w:val="0"/>
        <w:overflowPunct/>
        <w:jc w:val="both"/>
        <w:rPr>
          <w:rFonts w:ascii="GHEA Mariam" w:hAnsi="GHEA Mariam"/>
          <w:bCs/>
          <w:iCs/>
          <w:color w:val="auto"/>
          <w:sz w:val="20"/>
          <w:szCs w:val="20"/>
          <w:lang w:val="hy-AM"/>
        </w:rPr>
      </w:pPr>
      <w:r w:rsidRPr="00FC00AE">
        <w:rPr>
          <w:rFonts w:ascii="GHEA Mariam" w:hAnsi="GHEA Mariam"/>
          <w:bCs/>
          <w:iCs/>
          <w:color w:val="auto"/>
          <w:sz w:val="20"/>
          <w:szCs w:val="20"/>
          <w:lang w:val="hy-AM"/>
        </w:rPr>
        <w:t>ապահովի 10-րդ բաժանմուքնում կալանավորված անձանց և դատապարտյալների փախուստի կանխման գործառույթները</w:t>
      </w:r>
    </w:p>
    <w:p w14:paraId="5AF470DB" w14:textId="77777777" w:rsidR="00B43EA3" w:rsidRPr="00FC00AE" w:rsidRDefault="00B43EA3" w:rsidP="00B43EA3">
      <w:pPr>
        <w:pStyle w:val="ac"/>
        <w:numPr>
          <w:ilvl w:val="0"/>
          <w:numId w:val="7"/>
        </w:numPr>
        <w:suppressAutoHyphens w:val="0"/>
        <w:overflowPunct/>
        <w:jc w:val="both"/>
        <w:rPr>
          <w:rFonts w:ascii="GHEA Mariam" w:hAnsi="GHEA Mariam"/>
          <w:bCs/>
          <w:iCs/>
          <w:color w:val="auto"/>
          <w:sz w:val="20"/>
          <w:szCs w:val="20"/>
          <w:lang w:val="hy-AM"/>
        </w:rPr>
      </w:pPr>
      <w:r w:rsidRPr="00FC00AE">
        <w:rPr>
          <w:rFonts w:ascii="GHEA Mariam" w:hAnsi="GHEA Mariam"/>
          <w:bCs/>
          <w:iCs/>
          <w:color w:val="auto"/>
          <w:sz w:val="20"/>
          <w:szCs w:val="20"/>
          <w:lang w:val="hy-AM"/>
        </w:rPr>
        <w:t>արգելի կողմնակի անձանց անօրինական մուտքը կամ ներթափանցումն հատուկ հսկողության բաժանմուքի, ձերբակալված անձի համար նախատեսված սենյակի, ստացիոնար ԴՀՓ բաժանմունքի և կալանավորված և ազատազրկված անձանց բուժման համար նախատեսված բաժանմուքների տարածք՝ հսկողությունը իրականացնելով ծառայողական զենքով</w:t>
      </w:r>
    </w:p>
    <w:p w14:paraId="6E9A5C38" w14:textId="77777777" w:rsidR="00B43EA3" w:rsidRPr="00FC00AE" w:rsidRDefault="00B43EA3" w:rsidP="00B43EA3">
      <w:pPr>
        <w:pStyle w:val="ac"/>
        <w:numPr>
          <w:ilvl w:val="0"/>
          <w:numId w:val="7"/>
        </w:numPr>
        <w:suppressAutoHyphens w:val="0"/>
        <w:overflowPunct/>
        <w:jc w:val="both"/>
        <w:rPr>
          <w:rFonts w:ascii="GHEA Mariam" w:hAnsi="GHEA Mariam"/>
          <w:bCs/>
          <w:iCs/>
          <w:color w:val="auto"/>
          <w:sz w:val="20"/>
          <w:szCs w:val="20"/>
          <w:lang w:val="hy-AM"/>
        </w:rPr>
      </w:pPr>
      <w:r w:rsidRPr="00FC00AE">
        <w:rPr>
          <w:rFonts w:ascii="GHEA Mariam" w:hAnsi="GHEA Mariam"/>
          <w:bCs/>
          <w:iCs/>
          <w:color w:val="auto"/>
          <w:sz w:val="20"/>
          <w:szCs w:val="20"/>
          <w:lang w:val="hy-AM"/>
        </w:rPr>
        <w:t>տիրապետել ֆիզիկական ուժ կիրառելու հմտություններին</w:t>
      </w:r>
    </w:p>
    <w:p w14:paraId="32D0C84E" w14:textId="77777777" w:rsidR="00B43EA3" w:rsidRPr="00FC00AE" w:rsidRDefault="00B43EA3" w:rsidP="00B43EA3">
      <w:pPr>
        <w:pStyle w:val="ac"/>
        <w:numPr>
          <w:ilvl w:val="0"/>
          <w:numId w:val="7"/>
        </w:numPr>
        <w:suppressAutoHyphens w:val="0"/>
        <w:overflowPunct/>
        <w:jc w:val="both"/>
        <w:rPr>
          <w:rFonts w:ascii="GHEA Mariam" w:hAnsi="GHEA Mariam"/>
          <w:bCs/>
          <w:iCs/>
          <w:color w:val="auto"/>
          <w:sz w:val="20"/>
          <w:szCs w:val="20"/>
          <w:lang w:val="hy-AM"/>
        </w:rPr>
      </w:pPr>
      <w:r w:rsidRPr="00FC00AE">
        <w:rPr>
          <w:rFonts w:ascii="GHEA Mariam" w:hAnsi="GHEA Mariam"/>
          <w:bCs/>
          <w:iCs/>
          <w:color w:val="auto"/>
          <w:sz w:val="20"/>
          <w:szCs w:val="20"/>
          <w:lang w:val="hy-AM"/>
        </w:rPr>
        <w:t xml:space="preserve">արագ արձագանքել արտակարգ իրավիճակների դեպքերում (հրդեհ, երկրաշարժ, ահաբեկչություն և այլն), ձեռնարկելով իրավիճակից բխող միջոցառումներ, </w:t>
      </w:r>
    </w:p>
    <w:p w14:paraId="0EA12AD6" w14:textId="77777777" w:rsidR="00B43EA3" w:rsidRPr="00FC00AE" w:rsidRDefault="00B43EA3" w:rsidP="00B43EA3">
      <w:pPr>
        <w:pStyle w:val="ac"/>
        <w:numPr>
          <w:ilvl w:val="0"/>
          <w:numId w:val="7"/>
        </w:numPr>
        <w:suppressAutoHyphens w:val="0"/>
        <w:overflowPunct/>
        <w:jc w:val="both"/>
        <w:rPr>
          <w:rFonts w:ascii="GHEA Mariam" w:hAnsi="GHEA Mariam"/>
          <w:bCs/>
          <w:iCs/>
          <w:color w:val="auto"/>
          <w:sz w:val="20"/>
          <w:szCs w:val="20"/>
          <w:lang w:val="hy-AM"/>
        </w:rPr>
      </w:pPr>
      <w:r w:rsidRPr="00FC00AE">
        <w:rPr>
          <w:rFonts w:ascii="GHEA Mariam" w:hAnsi="GHEA Mariam"/>
          <w:bCs/>
          <w:iCs/>
          <w:color w:val="auto"/>
          <w:sz w:val="20"/>
          <w:szCs w:val="20"/>
          <w:lang w:val="hy-AM"/>
        </w:rPr>
        <w:t>անհապաղ կանխարգելի, կանխել, կասեցնել կատարվող կամ կատարված իրավախախտումները, ՀԱՊԱԿ ՓԲ ընկերության գույքի և տարածքի նկատմամբ իրականացվող ոտնձգությունները կամ դրանց համար վտանգ ստեղծող գործողությունները:</w:t>
      </w:r>
    </w:p>
    <w:p w14:paraId="57F506B1" w14:textId="77777777" w:rsidR="00B43EA3" w:rsidRPr="00FC00AE" w:rsidRDefault="00B43EA3" w:rsidP="00B43EA3">
      <w:pPr>
        <w:pStyle w:val="ac"/>
        <w:numPr>
          <w:ilvl w:val="0"/>
          <w:numId w:val="7"/>
        </w:numPr>
        <w:suppressAutoHyphens w:val="0"/>
        <w:overflowPunct/>
        <w:jc w:val="both"/>
        <w:rPr>
          <w:rFonts w:ascii="GHEA Mariam" w:hAnsi="GHEA Mariam"/>
          <w:bCs/>
          <w:iCs/>
          <w:color w:val="auto"/>
          <w:sz w:val="20"/>
          <w:szCs w:val="20"/>
          <w:lang w:val="hy-AM"/>
        </w:rPr>
      </w:pPr>
      <w:r w:rsidRPr="00FC00AE">
        <w:rPr>
          <w:rFonts w:ascii="GHEA Mariam" w:hAnsi="GHEA Mariam"/>
          <w:bCs/>
          <w:iCs/>
          <w:color w:val="auto"/>
          <w:sz w:val="20"/>
          <w:szCs w:val="20"/>
          <w:lang w:val="hy-AM"/>
        </w:rPr>
        <w:t xml:space="preserve">Արտակարգ իրավիճակների ժամանակ պահնորդական ծառայության աշխատակիցը պետք է անհապաղ ձեռնարկի անհրաժեշտ միջոցներ և այդ մասին անմիջապես տեղեկացնի պահպանվող տարածքի ղեկավարին, իրավապահ մարմիններին և ըստ անհրաժեշտության համապատասխան պետական մարմիններին, օժանդակի պահպանվող օբյեկտի ղեկավարությանը՝ վտանգը չեզոքացնելու կամ դրա հետևանքները վերացնելու կամ նվազեցնելու հարցում: Նշված իրավիճակների ժամանակ առաջին իսկ հնարավորության դեպքում ներկայացնի զեկուցագրեր՝ ներառելով միջադեպերի իրավախախտումների, պատահարների օրվա, ժամի, ձեռնարկած միջոցների և այլ վերաբերելի փաստերի վերաբերյալ տեղեկատվություն: </w:t>
      </w:r>
    </w:p>
    <w:p w14:paraId="6E0EA1EB" w14:textId="77777777" w:rsidR="00B43EA3" w:rsidRPr="00FC00AE" w:rsidRDefault="00B43EA3" w:rsidP="00B43EA3">
      <w:pPr>
        <w:pStyle w:val="ac"/>
        <w:numPr>
          <w:ilvl w:val="0"/>
          <w:numId w:val="7"/>
        </w:numPr>
        <w:suppressAutoHyphens w:val="0"/>
        <w:overflowPunct/>
        <w:jc w:val="both"/>
        <w:rPr>
          <w:rFonts w:ascii="GHEA Mariam" w:hAnsi="GHEA Mariam"/>
          <w:bCs/>
          <w:iCs/>
          <w:color w:val="auto"/>
          <w:sz w:val="20"/>
          <w:szCs w:val="20"/>
          <w:lang w:val="hy-AM"/>
        </w:rPr>
      </w:pPr>
      <w:r w:rsidRPr="00FC00AE">
        <w:rPr>
          <w:rFonts w:ascii="GHEA Mariam" w:hAnsi="GHEA Mariam"/>
          <w:bCs/>
          <w:iCs/>
          <w:color w:val="auto"/>
          <w:sz w:val="20"/>
          <w:szCs w:val="20"/>
          <w:lang w:val="hy-AM"/>
        </w:rPr>
        <w:t xml:space="preserve">իրականացնել Պատվիրատուի կողմից սահմանված այլ անվտանգության և պահակային կանոններ </w:t>
      </w:r>
    </w:p>
    <w:p w14:paraId="4266AA9C" w14:textId="77777777" w:rsidR="00B43EA3" w:rsidRPr="00FC00AE" w:rsidRDefault="00B43EA3" w:rsidP="00B43EA3">
      <w:pPr>
        <w:pStyle w:val="ac"/>
        <w:numPr>
          <w:ilvl w:val="0"/>
          <w:numId w:val="7"/>
        </w:numPr>
        <w:suppressAutoHyphens w:val="0"/>
        <w:overflowPunct/>
        <w:jc w:val="both"/>
        <w:rPr>
          <w:rFonts w:ascii="GHEA Mariam" w:hAnsi="GHEA Mariam"/>
          <w:bCs/>
          <w:iCs/>
          <w:color w:val="auto"/>
          <w:sz w:val="20"/>
          <w:szCs w:val="20"/>
          <w:lang w:val="hy-AM"/>
        </w:rPr>
      </w:pPr>
      <w:r w:rsidRPr="00FC00AE">
        <w:rPr>
          <w:rFonts w:ascii="GHEA Mariam" w:hAnsi="GHEA Mariam"/>
          <w:bCs/>
          <w:iCs/>
          <w:color w:val="auto"/>
          <w:sz w:val="20"/>
          <w:szCs w:val="20"/>
          <w:lang w:val="hy-AM"/>
        </w:rPr>
        <w:lastRenderedPageBreak/>
        <w:t>Իրականացնի պահպանվող տարածքի դռների բանալիների հսկողություն՝ դրանք հանձնելով միայն լիազորված անձանց</w:t>
      </w:r>
    </w:p>
    <w:p w14:paraId="77ABEE6C" w14:textId="77777777" w:rsidR="00B43EA3" w:rsidRPr="00FC00AE" w:rsidRDefault="00B43EA3" w:rsidP="00B43EA3">
      <w:pPr>
        <w:jc w:val="both"/>
        <w:rPr>
          <w:rFonts w:ascii="GHEA Mariam" w:hAnsi="GHEA Mariam"/>
          <w:bCs/>
          <w:iCs/>
          <w:sz w:val="20"/>
          <w:szCs w:val="20"/>
          <w:lang w:val="hy-AM"/>
        </w:rPr>
      </w:pPr>
    </w:p>
    <w:p w14:paraId="19E69794" w14:textId="77777777" w:rsidR="00B43EA3" w:rsidRPr="00FC00AE" w:rsidRDefault="00B43EA3" w:rsidP="00B43EA3">
      <w:pPr>
        <w:ind w:firstLine="708"/>
        <w:jc w:val="both"/>
        <w:rPr>
          <w:rFonts w:ascii="GHEA Mariam" w:hAnsi="GHEA Mariam"/>
          <w:bCs/>
          <w:iCs/>
          <w:color w:val="auto"/>
          <w:sz w:val="20"/>
          <w:szCs w:val="20"/>
          <w:lang w:val="hy-AM"/>
        </w:rPr>
      </w:pPr>
      <w:r w:rsidRPr="00FC00AE">
        <w:rPr>
          <w:rFonts w:ascii="GHEA Mariam" w:hAnsi="GHEA Mariam"/>
          <w:bCs/>
          <w:iCs/>
          <w:color w:val="auto"/>
          <w:sz w:val="20"/>
          <w:szCs w:val="20"/>
          <w:lang w:val="hy-AM"/>
        </w:rPr>
        <w:t xml:space="preserve">Կատարողը կրում է նյութական պատասխանատվություն սույն տեխնիկական բնութագրին համապատասխան ծառայություններ չմատուցելու կամ թերի մատուցելու, իր աշխատակիցների՝ այդ թվում պահնորդների կողմից իրավախախտումներ թույլ տալու, պատշաճ պահպանություն չիրականացնելու, դիրտավորյալ կամ անփույթ այնպիսի գործողություն կատարելու դեպքում, որը կհանգեցնի պայմանագրի դրույթների խախտմանը և սույն տեխնիկական բնութագրին անհամապատասխան ծառայության իրականացմանը: </w:t>
      </w:r>
    </w:p>
    <w:p w14:paraId="3E51C36F" w14:textId="77777777" w:rsidR="00B43EA3" w:rsidRPr="00FC00AE" w:rsidRDefault="00B43EA3" w:rsidP="00B43EA3">
      <w:pPr>
        <w:ind w:firstLine="708"/>
        <w:jc w:val="both"/>
        <w:rPr>
          <w:rFonts w:ascii="GHEA Mariam" w:hAnsi="GHEA Mariam"/>
          <w:bCs/>
          <w:iCs/>
          <w:color w:val="auto"/>
          <w:sz w:val="20"/>
          <w:szCs w:val="20"/>
          <w:lang w:val="hy-AM"/>
        </w:rPr>
      </w:pPr>
      <w:r w:rsidRPr="00FC00AE">
        <w:rPr>
          <w:rFonts w:ascii="GHEA Mariam" w:hAnsi="GHEA Mariam"/>
          <w:bCs/>
          <w:iCs/>
          <w:color w:val="auto"/>
          <w:sz w:val="20"/>
          <w:szCs w:val="20"/>
          <w:lang w:val="hy-AM"/>
        </w:rPr>
        <w:t xml:space="preserve">Կատարողը և պահնորդը կրում են համապարտ պատասխանատվություն՝ Պահնորդի կողմից իր պարտականություններն անբարեխիղճ կամ անփույթ կատարելու դեպքում, որը հանգեցրել է Պատվիրատուի գույքի վնասմանը, ոչնչացման կամ դրա կորստին, այդ գույքի շուկայական արժեքին համապատասխան: </w:t>
      </w:r>
    </w:p>
    <w:p w14:paraId="61C35BC7" w14:textId="77777777" w:rsidR="00B43EA3" w:rsidRPr="00FC00AE" w:rsidRDefault="00B43EA3" w:rsidP="00B43EA3">
      <w:pPr>
        <w:ind w:firstLine="708"/>
        <w:jc w:val="both"/>
        <w:rPr>
          <w:rFonts w:ascii="GHEA Mariam" w:hAnsi="GHEA Mariam"/>
          <w:bCs/>
          <w:iCs/>
          <w:color w:val="auto"/>
          <w:sz w:val="20"/>
          <w:szCs w:val="20"/>
          <w:lang w:val="hy-AM"/>
        </w:rPr>
      </w:pPr>
      <w:r w:rsidRPr="00FC00AE">
        <w:rPr>
          <w:rFonts w:ascii="GHEA Mariam" w:hAnsi="GHEA Mariam"/>
          <w:bCs/>
          <w:iCs/>
          <w:color w:val="auto"/>
          <w:sz w:val="20"/>
          <w:szCs w:val="20"/>
          <w:lang w:val="hy-AM"/>
        </w:rPr>
        <w:t xml:space="preserve">Կատարողը և պահնորդը  կրում են համապարտ պատասխանատվություն Կատարողի աշխատակիցների՝ այդ թվում պահնորդի կողմից Պատվիրատուի գույքը դիտավորյալ կամ անզգուշությամբ վնասելու կամ ոչնչացնելու համար, այդ գույքի շուկայական արժեքին համապատասխան: </w:t>
      </w:r>
    </w:p>
    <w:p w14:paraId="1EA4D50F" w14:textId="77777777" w:rsidR="00B43EA3" w:rsidRPr="00FC00AE" w:rsidRDefault="00B43EA3" w:rsidP="00B43EA3">
      <w:pPr>
        <w:ind w:firstLine="708"/>
        <w:jc w:val="both"/>
        <w:rPr>
          <w:rFonts w:ascii="GHEA Mariam" w:hAnsi="GHEA Mariam"/>
          <w:bCs/>
          <w:iCs/>
          <w:color w:val="auto"/>
          <w:sz w:val="20"/>
          <w:szCs w:val="20"/>
          <w:lang w:val="hy-AM"/>
        </w:rPr>
      </w:pPr>
      <w:r w:rsidRPr="00FC00AE">
        <w:rPr>
          <w:rFonts w:ascii="GHEA Mariam" w:hAnsi="GHEA Mariam"/>
          <w:bCs/>
          <w:iCs/>
          <w:color w:val="auto"/>
          <w:sz w:val="20"/>
          <w:szCs w:val="20"/>
          <w:lang w:val="hy-AM"/>
        </w:rPr>
        <w:t>Ծառայություն մատուցող կազմակերպությունը  անվտանգության ոլորտում պետք է ունենա 5 և ավել տարվա աշխատանքային փորձ։</w:t>
      </w:r>
    </w:p>
    <w:p w14:paraId="348E6C47" w14:textId="77777777" w:rsidR="00B43EA3" w:rsidRPr="00FC00AE" w:rsidRDefault="00B43EA3" w:rsidP="00B43EA3">
      <w:pPr>
        <w:ind w:firstLine="708"/>
        <w:jc w:val="both"/>
        <w:rPr>
          <w:rFonts w:ascii="GHEA Mariam" w:hAnsi="GHEA Mariam"/>
          <w:bCs/>
          <w:iCs/>
          <w:color w:val="auto"/>
          <w:sz w:val="20"/>
          <w:szCs w:val="20"/>
          <w:lang w:val="hy-AM"/>
        </w:rPr>
      </w:pPr>
      <w:r w:rsidRPr="00FC00AE">
        <w:rPr>
          <w:rFonts w:ascii="GHEA Mariam" w:hAnsi="GHEA Mariam"/>
          <w:bCs/>
          <w:iCs/>
          <w:color w:val="auto"/>
          <w:sz w:val="20"/>
          <w:szCs w:val="20"/>
          <w:lang w:val="hy-AM"/>
        </w:rPr>
        <w:t xml:space="preserve">Ծառայությունը պատշաճ մատուցելու համար կատարողը պետք է ունենա օպերատիվ կառավարման կենտրոն՝ կահավորված ծառայության կազմակերպման համար նախատեսված տեխնիկայով, և արագ արձագանքման համար նախատեսված ծառայողական ավտոմեքենաներ՝ </w:t>
      </w:r>
      <w:r w:rsidRPr="00FC00AE">
        <w:rPr>
          <w:rFonts w:ascii="GHEA Mariam" w:hAnsi="GHEA Mariam"/>
          <w:bCs/>
          <w:iCs/>
          <w:sz w:val="20"/>
          <w:szCs w:val="20"/>
          <w:lang w:val="hy-AM"/>
        </w:rPr>
        <w:t xml:space="preserve">առնվազն 2 հատ, թողարկման տարին առնվազն ՝ 2015թ, </w:t>
      </w:r>
      <w:r w:rsidRPr="00FC00AE">
        <w:rPr>
          <w:rFonts w:ascii="GHEA Mariam" w:hAnsi="GHEA Mariam"/>
          <w:bCs/>
          <w:iCs/>
          <w:color w:val="auto"/>
          <w:sz w:val="20"/>
          <w:szCs w:val="20"/>
          <w:lang w:val="hy-AM"/>
        </w:rPr>
        <w:t>կահավորված կազմակերպության տարբերանշաններով, որոնք</w:t>
      </w:r>
      <w:r w:rsidRPr="00FC00AE">
        <w:rPr>
          <w:rFonts w:ascii="GHEA Mariam" w:hAnsi="GHEA Mariam"/>
          <w:bCs/>
          <w:iCs/>
          <w:sz w:val="20"/>
          <w:szCs w:val="20"/>
          <w:lang w:val="hy-AM"/>
        </w:rPr>
        <w:t xml:space="preserve"> </w:t>
      </w:r>
      <w:r w:rsidRPr="00FC00AE">
        <w:rPr>
          <w:rFonts w:ascii="GHEA Mariam" w:hAnsi="GHEA Mariam"/>
          <w:bCs/>
          <w:iCs/>
          <w:color w:val="auto"/>
          <w:sz w:val="20"/>
          <w:szCs w:val="20"/>
          <w:lang w:val="hy-AM"/>
        </w:rPr>
        <w:t>Պատվիրատուի պահանջով մինչև ծառայությունների մատուցումը և դրա ընթացքում կարող են ստուգվել։</w:t>
      </w:r>
    </w:p>
    <w:p w14:paraId="56DCB2BD" w14:textId="77777777" w:rsidR="00B43EA3" w:rsidRPr="00FC00AE" w:rsidRDefault="00B43EA3" w:rsidP="00B43EA3">
      <w:pPr>
        <w:ind w:firstLine="708"/>
        <w:jc w:val="both"/>
        <w:rPr>
          <w:rFonts w:ascii="GHEA Mariam" w:hAnsi="GHEA Mariam"/>
          <w:bCs/>
          <w:iCs/>
          <w:color w:val="auto"/>
          <w:sz w:val="20"/>
          <w:szCs w:val="20"/>
          <w:lang w:val="hy-AM"/>
        </w:rPr>
      </w:pPr>
      <w:r w:rsidRPr="00FC00AE">
        <w:rPr>
          <w:rFonts w:ascii="GHEA Mariam" w:hAnsi="GHEA Mariam"/>
          <w:bCs/>
          <w:iCs/>
          <w:color w:val="auto"/>
          <w:sz w:val="20"/>
          <w:szCs w:val="20"/>
          <w:lang w:val="hy-AM"/>
        </w:rPr>
        <w:t>Հրավերով պահանջվող որակավորումները, թույլտվությունները և ապահովագրությունը հավաստող փաստաթղթերը անհրաժեշտ է ներկայացնել ծառայությունների մատուցման փուլում։</w:t>
      </w:r>
    </w:p>
    <w:p w14:paraId="6BC1D96B" w14:textId="77777777" w:rsidR="00B43EA3" w:rsidRPr="00FC00AE" w:rsidRDefault="00B43EA3" w:rsidP="00B43EA3">
      <w:pPr>
        <w:ind w:firstLine="708"/>
        <w:jc w:val="both"/>
        <w:rPr>
          <w:rFonts w:ascii="GHEA Mariam" w:hAnsi="GHEA Mariam"/>
          <w:bCs/>
          <w:iCs/>
          <w:color w:val="auto"/>
          <w:sz w:val="20"/>
          <w:szCs w:val="20"/>
          <w:lang w:val="hy-AM"/>
        </w:rPr>
      </w:pPr>
      <w:r w:rsidRPr="00FC00AE">
        <w:rPr>
          <w:rFonts w:ascii="GHEA Mariam" w:hAnsi="GHEA Mariam"/>
          <w:bCs/>
          <w:iCs/>
          <w:color w:val="auto"/>
          <w:sz w:val="20"/>
          <w:szCs w:val="20"/>
          <w:lang w:val="hy-AM"/>
        </w:rPr>
        <w:t xml:space="preserve">Կատարողը պատասխանատվություն է կրում այն վնասի համար, որը նրա կողմից անհրաժեշտ անվտանգության և պահպանության միջոցառումներ չիրականացնելու հետևանքով հասցվել է Պատվիրատուին: </w:t>
      </w:r>
    </w:p>
    <w:p w14:paraId="06BED922" w14:textId="77777777" w:rsidR="00B43EA3" w:rsidRPr="00FC00AE" w:rsidRDefault="00B43EA3" w:rsidP="00B43EA3">
      <w:pPr>
        <w:jc w:val="both"/>
        <w:rPr>
          <w:rFonts w:ascii="GHEA Mariam" w:hAnsi="GHEA Mariam"/>
          <w:color w:val="auto"/>
          <w:sz w:val="20"/>
          <w:szCs w:val="20"/>
          <w:lang w:val="hy-AM"/>
        </w:rPr>
      </w:pPr>
    </w:p>
    <w:p w14:paraId="629C992F" w14:textId="77777777" w:rsidR="00B43EA3" w:rsidRPr="00FC00AE" w:rsidRDefault="00B43EA3" w:rsidP="00B43EA3">
      <w:pPr>
        <w:tabs>
          <w:tab w:val="left" w:pos="3544"/>
        </w:tabs>
        <w:ind w:right="-360"/>
        <w:jc w:val="both"/>
        <w:rPr>
          <w:rFonts w:ascii="GHEA Mariam" w:hAnsi="GHEA Mariam" w:cstheme="minorHAnsi"/>
          <w:b/>
          <w:bCs/>
          <w:color w:val="auto"/>
          <w:sz w:val="20"/>
          <w:szCs w:val="20"/>
          <w:lang w:val="hy-AM"/>
        </w:rPr>
      </w:pPr>
      <w:r w:rsidRPr="00FC00AE">
        <w:rPr>
          <w:rFonts w:ascii="GHEA Mariam" w:hAnsi="GHEA Mariam" w:cstheme="minorHAnsi"/>
          <w:b/>
          <w:bCs/>
          <w:color w:val="auto"/>
          <w:sz w:val="20"/>
          <w:szCs w:val="20"/>
          <w:lang w:val="hy-AM"/>
        </w:rPr>
        <w:t xml:space="preserve">ԱՆՑԱԳՐԱՅԻՆ ՌԵԺԻՄԻ ԻՐԱԿԱՆԱՑՄԱՆ ՊԱՀԱՆՋՆԵՐԸ ՝ </w:t>
      </w:r>
    </w:p>
    <w:p w14:paraId="2CAD83E1" w14:textId="77777777" w:rsidR="00B43EA3" w:rsidRPr="00FC00AE" w:rsidRDefault="00B43EA3" w:rsidP="00B43EA3">
      <w:pPr>
        <w:ind w:right="-360"/>
        <w:jc w:val="both"/>
        <w:rPr>
          <w:rFonts w:ascii="GHEA Mariam" w:hAnsi="GHEA Mariam" w:cstheme="minorHAnsi"/>
          <w:b/>
          <w:bCs/>
          <w:color w:val="auto"/>
          <w:sz w:val="20"/>
          <w:szCs w:val="20"/>
          <w:lang w:val="hy-AM"/>
        </w:rPr>
      </w:pPr>
      <w:r w:rsidRPr="00FC00AE">
        <w:rPr>
          <w:rFonts w:ascii="GHEA Mariam" w:hAnsi="GHEA Mariam" w:cstheme="minorHAnsi"/>
          <w:b/>
          <w:bCs/>
          <w:color w:val="auto"/>
          <w:sz w:val="20"/>
          <w:szCs w:val="20"/>
          <w:lang w:val="hy-AM"/>
        </w:rPr>
        <w:t>ԴԱՏԱՀՈԳԵԲՈՒԺԱԿԱՆ ՓՈՐՁԱՔՆՆՈՒԹՅԱՆ, ՀԱՏՈՒԿ ՏԻՊԻ ՀԱՐԿԱԴԻՐ ԲՈՒԺՄԱՆ, ԴԱՏԱՊԱՐՏՅԱՆԵՐԻ, ՁԵՐԲԱԿՅԱԼՎԱԾ ԱՆՁԱՆՑ և ԿԱԼԱՆԱՎՈՐՎԱԾ ԱՆՁԱՆՑ ԲԱԺԱՆՄՈՒՆՔՈՒՄ</w:t>
      </w:r>
    </w:p>
    <w:p w14:paraId="17A9267B" w14:textId="77777777" w:rsidR="00B43EA3" w:rsidRPr="00FC00AE" w:rsidRDefault="00B43EA3" w:rsidP="00B43EA3">
      <w:pPr>
        <w:ind w:right="-360" w:firstLine="708"/>
        <w:jc w:val="both"/>
        <w:rPr>
          <w:rFonts w:ascii="GHEA Mariam" w:hAnsi="GHEA Mariam" w:cstheme="minorHAnsi"/>
          <w:color w:val="auto"/>
          <w:sz w:val="20"/>
          <w:szCs w:val="20"/>
          <w:lang w:val="hy-AM"/>
        </w:rPr>
      </w:pPr>
      <w:r w:rsidRPr="00FC00AE">
        <w:rPr>
          <w:rFonts w:ascii="GHEA Mariam" w:hAnsi="GHEA Mariam" w:cstheme="minorHAnsi"/>
          <w:color w:val="auto"/>
          <w:sz w:val="20"/>
          <w:szCs w:val="20"/>
          <w:lang w:val="hy-AM"/>
        </w:rPr>
        <w:t>Բուժհիմնարկի աշխատակիցների և այլ անձանց փոխադրամիջոցների մուտքի-ելքի, նյութական արժեքների ներս-դուրս բերման, փորձաքննվողների հետ տեսակցությւններ, փաթեթներ և սննդամթերք հանձնելու նկատմամբ հսկողություն իրականացնելու նպատակով, պահպանվող բաժանմունքներում սահմանվում են հատուկ անցագրային ռեժիմ։ Սահմանված ռեժիմի խախտումը դիտվում է որպես պատահար, որը պահանջում է մանրակրկիտ ծառայողական քննություն, այն խախտողների նկատմամբ անհրաժեշտ միջոցների ձեռնարկում, դրա առաջացմանը նպաստող պատճառների ու պայմանների վերացում։</w:t>
      </w:r>
    </w:p>
    <w:p w14:paraId="4F360B0F" w14:textId="77777777" w:rsidR="00B43EA3" w:rsidRPr="00FC00AE" w:rsidRDefault="00B43EA3" w:rsidP="00B43EA3">
      <w:pPr>
        <w:ind w:right="-360" w:firstLine="708"/>
        <w:jc w:val="both"/>
        <w:rPr>
          <w:rFonts w:ascii="GHEA Mariam" w:hAnsi="GHEA Mariam" w:cstheme="minorHAnsi"/>
          <w:color w:val="auto"/>
          <w:sz w:val="20"/>
          <w:szCs w:val="20"/>
          <w:lang w:val="hy-AM"/>
        </w:rPr>
      </w:pPr>
      <w:r w:rsidRPr="00FC00AE">
        <w:rPr>
          <w:rFonts w:ascii="GHEA Mariam" w:hAnsi="GHEA Mariam" w:cstheme="minorHAnsi"/>
          <w:color w:val="auto"/>
          <w:sz w:val="20"/>
          <w:szCs w:val="20"/>
          <w:lang w:val="hy-AM"/>
        </w:rPr>
        <w:t>Անցագրային ռեժիմը մշակվում ու հաստատվում է հոգեբուժական հիվանդանոցի ղեկավարության կողմից և այն համաձայնեցվում է պահնորդական ծառայությունը իրականացնող հրամանատարի հետ, իսկ դրա իրագործումը կատարում է պահպանորդական ծառայությունը։ Պահպանվող տարածքում գտնվող բոլոր անձինք պարտավոր են խստորեն կատարել անցագրային ռեժիմի պահանջները։</w:t>
      </w:r>
    </w:p>
    <w:p w14:paraId="67531823" w14:textId="77777777" w:rsidR="00B43EA3" w:rsidRPr="00FC00AE" w:rsidRDefault="00B43EA3" w:rsidP="00B43EA3">
      <w:pPr>
        <w:ind w:right="-360" w:firstLine="708"/>
        <w:jc w:val="both"/>
        <w:rPr>
          <w:rFonts w:ascii="GHEA Mariam" w:hAnsi="GHEA Mariam" w:cstheme="minorHAnsi"/>
          <w:color w:val="auto"/>
          <w:sz w:val="20"/>
          <w:szCs w:val="20"/>
          <w:lang w:val="hy-AM"/>
        </w:rPr>
      </w:pPr>
      <w:r w:rsidRPr="00FC00AE">
        <w:rPr>
          <w:rFonts w:ascii="GHEA Mariam" w:hAnsi="GHEA Mariam" w:cstheme="minorHAnsi"/>
          <w:color w:val="auto"/>
          <w:sz w:val="20"/>
          <w:szCs w:val="20"/>
          <w:lang w:val="hy-AM"/>
        </w:rPr>
        <w:t>Դատահոգեբուժական փորձաքննության, 10-րդ բաժանմունքի, հարկադիր բուժման բաժանմունքի անձանց և տրանցպորտային միջոցների մուտքի- ելքի, նյութական արժեքների ներս-դուրս բերման փաստաթղթեր են հանդիսանում սահմանված նմուշի մշտական, ժամանակավոր և միանգամյա անցագրերը։ Հոգեբուժական հիվանդանոցի բժշկական և տեխնիկական աշխատողներին տրվում են մշտական, ժամանակավոր և միանգամյա անցագրեր, այլ կազմակերպություններից հրավիրված բժշկական, տեխնիկական կամ վթարային ծառայությունների աշխատողներին տրվում են միանգամյա անցագրեր։ Տրանսպորտային միջոցների  մուտքի – ելքի, նյութական արժեքների ներս-դուրս բերման համար տրվում են միանգամյա անցագրեր։</w:t>
      </w:r>
      <w:r w:rsidRPr="00FC00AE">
        <w:rPr>
          <w:rFonts w:ascii="GHEA Mariam" w:hAnsi="GHEA Mariam" w:cstheme="minorHAnsi"/>
          <w:sz w:val="20"/>
          <w:szCs w:val="20"/>
          <w:lang w:val="hy-AM"/>
        </w:rPr>
        <w:t xml:space="preserve"> </w:t>
      </w:r>
    </w:p>
    <w:p w14:paraId="79D1E0CF" w14:textId="77777777" w:rsidR="00B43EA3" w:rsidRPr="00FC00AE" w:rsidRDefault="00B43EA3" w:rsidP="00B43EA3">
      <w:pPr>
        <w:ind w:right="-360" w:firstLine="708"/>
        <w:jc w:val="both"/>
        <w:rPr>
          <w:rFonts w:ascii="GHEA Mariam" w:hAnsi="GHEA Mariam" w:cstheme="minorHAnsi"/>
          <w:color w:val="auto"/>
          <w:sz w:val="20"/>
          <w:szCs w:val="20"/>
          <w:lang w:val="hy-AM"/>
        </w:rPr>
      </w:pPr>
      <w:r w:rsidRPr="00FC00AE">
        <w:rPr>
          <w:rFonts w:ascii="GHEA Mariam" w:hAnsi="GHEA Mariam" w:cstheme="minorHAnsi"/>
          <w:color w:val="auto"/>
          <w:sz w:val="20"/>
          <w:szCs w:val="20"/>
          <w:lang w:val="hy-AM"/>
        </w:rPr>
        <w:t xml:space="preserve">Անցագրերի տեսակները, այն անձանց դասակարգումը, ում դրանք տրվում են և մատչելիության գոտին սահմանվում է հոգեբուժական հիվանդանոցի ղեկավարության կողմից ( տնօրեն կամ տեղակալ)։   </w:t>
      </w:r>
    </w:p>
    <w:p w14:paraId="03AA6D33" w14:textId="77777777" w:rsidR="00B43EA3" w:rsidRPr="00FC00AE" w:rsidRDefault="00B43EA3" w:rsidP="00B43EA3">
      <w:pPr>
        <w:ind w:right="-360"/>
        <w:jc w:val="both"/>
        <w:rPr>
          <w:rFonts w:ascii="GHEA Mariam" w:hAnsi="GHEA Mariam" w:cstheme="minorHAnsi"/>
          <w:color w:val="auto"/>
          <w:sz w:val="20"/>
          <w:szCs w:val="20"/>
          <w:lang w:val="hy-AM"/>
        </w:rPr>
      </w:pPr>
      <w:r w:rsidRPr="00FC00AE">
        <w:rPr>
          <w:rFonts w:ascii="GHEA Mariam" w:hAnsi="GHEA Mariam" w:cstheme="minorHAnsi"/>
          <w:color w:val="auto"/>
          <w:sz w:val="20"/>
          <w:szCs w:val="20"/>
          <w:lang w:val="hy-AM"/>
        </w:rPr>
        <w:lastRenderedPageBreak/>
        <w:t>Մշտական անցագրերը պետք է լինեն լուսանկարով, նշված լինեն գործողության ժամկետները։ Այս կետի պահանջների դեպքում, թույլատրել տվյալ անձանց մուտքը տարածք։</w:t>
      </w:r>
      <w:r>
        <w:rPr>
          <w:rFonts w:ascii="GHEA Mariam" w:hAnsi="GHEA Mariam" w:cstheme="minorHAnsi"/>
          <w:sz w:val="20"/>
          <w:szCs w:val="20"/>
          <w:lang w:val="hy-AM"/>
        </w:rPr>
        <w:t xml:space="preserve"> </w:t>
      </w:r>
      <w:r w:rsidRPr="00FC00AE">
        <w:rPr>
          <w:rFonts w:ascii="GHEA Mariam" w:hAnsi="GHEA Mariam" w:cstheme="minorHAnsi"/>
          <w:color w:val="auto"/>
          <w:sz w:val="20"/>
          <w:szCs w:val="20"/>
          <w:lang w:val="hy-AM"/>
        </w:rPr>
        <w:t>Ժամանակավոր և միանգամյա անցագրերի բլանկները պետք  է պատրաստված լինեն տպարանային եղանակով։</w:t>
      </w:r>
      <w:r>
        <w:rPr>
          <w:rFonts w:ascii="GHEA Mariam" w:hAnsi="GHEA Mariam" w:cstheme="minorHAnsi"/>
          <w:sz w:val="20"/>
          <w:szCs w:val="20"/>
          <w:lang w:val="hy-AM"/>
        </w:rPr>
        <w:t xml:space="preserve"> </w:t>
      </w:r>
      <w:r w:rsidRPr="00FC00AE">
        <w:rPr>
          <w:rFonts w:ascii="GHEA Mariam" w:hAnsi="GHEA Mariam" w:cstheme="minorHAnsi"/>
          <w:color w:val="auto"/>
          <w:sz w:val="20"/>
          <w:szCs w:val="20"/>
          <w:lang w:val="hy-AM"/>
        </w:rPr>
        <w:t>Միանգամյա անցագրերը պետք է համարակալված լինեն, ունենան հսկիչ կտրոն, որը կտրվում է և անձը հաստատող փաստաթղթի հետ մնում է անցագրային կետում։ Նշված անցագրերը տրվում են մեկ անձին, միանգամյա մուտքի համար, այցելուի ելքի ժամանակ անցագիրը հանձնվում է ոստիկանության աշխատակցին։ Այցելուներին տրված միանգամյա անցագրերը հսկիչ կտրոնի հետ, ինչպես նաև նյութական արժեքների համար տրված անցագրերը աշխատանքային օրվա ավարտին պահպանության ծառայության ստորագրությամբ հանձնվում են հիվանդանոցի ղեկավարության կողմից նշանակված պատասխնատու անձին։ Ժամանակավոր և միանգամյա անցագրով բաժանմունքների տարածք մտած բոլոր անձիք գրանցվում են ՀԱԿ-ի հատուկ մատյանում՝ նշելով այցելության ամսաթիվը, բաժանմունք մտնելու և դուրս գալու ժամերը, մուտքի իրավունք տվող հիմքերը։</w:t>
      </w:r>
    </w:p>
    <w:p w14:paraId="3C2BE4B7" w14:textId="77777777" w:rsidR="00B43EA3" w:rsidRPr="00FC00AE" w:rsidRDefault="00B43EA3" w:rsidP="00B43EA3">
      <w:pPr>
        <w:ind w:right="-360"/>
        <w:jc w:val="both"/>
        <w:rPr>
          <w:rFonts w:ascii="GHEA Mariam" w:hAnsi="GHEA Mariam" w:cstheme="minorHAnsi"/>
          <w:color w:val="auto"/>
          <w:sz w:val="20"/>
          <w:szCs w:val="20"/>
          <w:lang w:val="hy-AM"/>
        </w:rPr>
      </w:pPr>
      <w:r w:rsidRPr="00FC00AE">
        <w:rPr>
          <w:rFonts w:ascii="GHEA Mariam" w:hAnsi="GHEA Mariam" w:cstheme="minorHAnsi"/>
          <w:color w:val="auto"/>
          <w:sz w:val="20"/>
          <w:szCs w:val="20"/>
          <w:lang w:val="hy-AM"/>
        </w:rPr>
        <w:t xml:space="preserve"> Հարկադիր բուժման բաժանմունքի հիվանդների հետ տեսակցությունը կատարվում է հոգեբուժական հիվանդանոցի կողմից կազմված ժամանակացույցի համաձայն, որը կազմվում է այնպես, որ տեսակցության ժամերը չհամընկնեն հիվանդների զբոսանքի ժամերին։</w:t>
      </w:r>
    </w:p>
    <w:p w14:paraId="7AF21A3E" w14:textId="77777777" w:rsidR="00B43EA3" w:rsidRPr="00FC00AE" w:rsidRDefault="00B43EA3" w:rsidP="00B43EA3">
      <w:pPr>
        <w:ind w:right="-360"/>
        <w:jc w:val="both"/>
        <w:rPr>
          <w:rFonts w:ascii="GHEA Mariam" w:hAnsi="GHEA Mariam" w:cstheme="minorHAnsi"/>
          <w:color w:val="auto"/>
          <w:sz w:val="20"/>
          <w:szCs w:val="20"/>
          <w:lang w:val="hy-AM"/>
        </w:rPr>
      </w:pPr>
      <w:r w:rsidRPr="00FC00AE">
        <w:rPr>
          <w:rFonts w:ascii="GHEA Mariam" w:hAnsi="GHEA Mariam" w:cstheme="minorHAnsi"/>
          <w:color w:val="auto"/>
          <w:sz w:val="20"/>
          <w:szCs w:val="20"/>
          <w:lang w:val="hy-AM"/>
        </w:rPr>
        <w:t xml:space="preserve"> </w:t>
      </w:r>
      <w:r>
        <w:rPr>
          <w:rFonts w:ascii="GHEA Mariam" w:hAnsi="GHEA Mariam" w:cstheme="minorHAnsi"/>
          <w:sz w:val="20"/>
          <w:szCs w:val="20"/>
          <w:lang w:val="hy-AM"/>
        </w:rPr>
        <w:tab/>
      </w:r>
      <w:r w:rsidRPr="00FC00AE">
        <w:rPr>
          <w:rFonts w:ascii="GHEA Mariam" w:hAnsi="GHEA Mariam" w:cstheme="minorHAnsi"/>
          <w:color w:val="auto"/>
          <w:sz w:val="20"/>
          <w:szCs w:val="20"/>
          <w:lang w:val="hy-AM"/>
        </w:rPr>
        <w:t>Քննության տակ գտնվող փորձաքննվողների հետ տեսակցությունները և նամակագրությունը թույլատրվում է այն իրավապահ մարրմինների հայտի հիման վրա, որոնց վարույթում է տվյալ փորձաքննվողի քրեական գործը։ Տեսակցությունները իրականացվում են բուժանձնակազմի հսկողության ներքո, պահպանության ծառայողի ներկայությամբ։ Տեսակցությունները կազմակերպվում են այնպես,որ բացառվի փորձաքննվողների կողմից ինքնասպանության փորձի կատարման հնարավորությունը, նամակների, թմրանյութերի, ոգելից խմիչքների օգտագործումը, արգելված այլ իրերի փոխանցումը, որոնք արող են օգտագործվել փախուստի նախապատրաստման, պահպանության աշխատողների վա հարձակման, հանցանի կատարման համար ի վնաս քննությանը։</w:t>
      </w:r>
      <w:r>
        <w:rPr>
          <w:rFonts w:ascii="GHEA Mariam" w:hAnsi="GHEA Mariam" w:cstheme="minorHAnsi"/>
          <w:sz w:val="20"/>
          <w:szCs w:val="20"/>
          <w:lang w:val="hy-AM"/>
        </w:rPr>
        <w:t xml:space="preserve"> </w:t>
      </w:r>
      <w:r w:rsidRPr="00FC00AE">
        <w:rPr>
          <w:rFonts w:ascii="GHEA Mariam" w:hAnsi="GHEA Mariam" w:cstheme="minorHAnsi"/>
          <w:color w:val="auto"/>
          <w:sz w:val="20"/>
          <w:szCs w:val="20"/>
          <w:lang w:val="hy-AM"/>
        </w:rPr>
        <w:t>Բաժանմունքի տարածք մտնող տրանսպորտային միջոցնեի մեջ գտնվող անձիք տարածք են մտնում հետիոտն ՀԱԿ-ով, իսկ ավտոտրանսպորտային միջոցը և վարորդը մանրակրկիտ ստուգվելուց հետո նոր թույլատրվում է մուտք գործել տարածք։ Անձանց և ավտոտրանսպորտային միջոցների մուտքը, նյութական արժեքների դւրս բրումը բանավոր կարգադրություններով, երկտողերով և հրահանգով չնախատեսված այլ փաստաթղթերով խիստ արգելվում է։</w:t>
      </w:r>
    </w:p>
    <w:p w14:paraId="34E5AD97" w14:textId="77777777" w:rsidR="00B43EA3" w:rsidRPr="00FC00AE" w:rsidRDefault="00B43EA3" w:rsidP="00B43EA3">
      <w:pPr>
        <w:ind w:right="-360" w:firstLine="360"/>
        <w:jc w:val="both"/>
        <w:rPr>
          <w:rFonts w:ascii="GHEA Mariam" w:hAnsi="GHEA Mariam" w:cstheme="minorHAnsi"/>
          <w:b/>
          <w:bCs/>
          <w:color w:val="auto"/>
          <w:sz w:val="20"/>
          <w:szCs w:val="20"/>
          <w:lang w:val="hy-AM"/>
        </w:rPr>
      </w:pPr>
      <w:r w:rsidRPr="00FC00AE">
        <w:rPr>
          <w:rFonts w:ascii="GHEA Mariam" w:hAnsi="GHEA Mariam" w:cstheme="minorHAnsi"/>
          <w:b/>
          <w:bCs/>
          <w:color w:val="auto"/>
          <w:sz w:val="20"/>
          <w:szCs w:val="20"/>
          <w:lang w:val="hy-AM"/>
        </w:rPr>
        <w:t xml:space="preserve"> Իրենց վկայականների ներկայացմամբ դատահոգեբուժական փորձաքննության, հարկադիր բուժման բաժանմունք, ձերբալակված կալանավորված կամ դատապարտված անձանց բաժանմուքներ մուտք գործելու իրավունք ունեն՝</w:t>
      </w:r>
    </w:p>
    <w:p w14:paraId="6A415770" w14:textId="77777777" w:rsidR="00B43EA3" w:rsidRPr="00FC00AE" w:rsidRDefault="00B43EA3" w:rsidP="00B43EA3">
      <w:pPr>
        <w:pStyle w:val="ac"/>
        <w:numPr>
          <w:ilvl w:val="0"/>
          <w:numId w:val="8"/>
        </w:numPr>
        <w:suppressAutoHyphens w:val="0"/>
        <w:overflowPunct/>
        <w:spacing w:after="160"/>
        <w:ind w:right="-360"/>
        <w:jc w:val="both"/>
        <w:rPr>
          <w:rFonts w:ascii="GHEA Mariam" w:hAnsi="GHEA Mariam" w:cstheme="minorHAnsi"/>
          <w:color w:val="auto"/>
          <w:sz w:val="20"/>
          <w:szCs w:val="20"/>
          <w:lang w:val="hy-AM"/>
        </w:rPr>
      </w:pPr>
      <w:r w:rsidRPr="00FC00AE">
        <w:rPr>
          <w:rFonts w:ascii="GHEA Mariam" w:hAnsi="GHEA Mariam" w:cstheme="minorHAnsi"/>
          <w:color w:val="auto"/>
          <w:sz w:val="20"/>
          <w:szCs w:val="20"/>
          <w:lang w:val="hy-AM"/>
        </w:rPr>
        <w:t>ՀՀ ԱԺ պատգամավորները՝ հոգեբուժական հիվանդանոցի ղեկավարության ուղեկցությամբ, նախապես պայմանավորվածություն ձեռք բերելուց հետո</w:t>
      </w:r>
    </w:p>
    <w:p w14:paraId="67C45EDE" w14:textId="77777777" w:rsidR="00B43EA3" w:rsidRPr="00FC00AE" w:rsidRDefault="00B43EA3" w:rsidP="00B43EA3">
      <w:pPr>
        <w:pStyle w:val="ac"/>
        <w:numPr>
          <w:ilvl w:val="0"/>
          <w:numId w:val="8"/>
        </w:numPr>
        <w:suppressAutoHyphens w:val="0"/>
        <w:overflowPunct/>
        <w:spacing w:after="160"/>
        <w:ind w:right="-360"/>
        <w:jc w:val="both"/>
        <w:rPr>
          <w:rFonts w:ascii="GHEA Mariam" w:hAnsi="GHEA Mariam" w:cstheme="minorHAnsi"/>
          <w:color w:val="auto"/>
          <w:sz w:val="20"/>
          <w:szCs w:val="20"/>
          <w:lang w:val="hy-AM"/>
        </w:rPr>
      </w:pPr>
      <w:r w:rsidRPr="00FC00AE">
        <w:rPr>
          <w:rFonts w:ascii="GHEA Mariam" w:hAnsi="GHEA Mariam" w:cstheme="minorHAnsi"/>
          <w:color w:val="auto"/>
          <w:sz w:val="20"/>
          <w:szCs w:val="20"/>
          <w:lang w:val="hy-AM"/>
        </w:rPr>
        <w:t xml:space="preserve">ՀՀ Առողջապահության նախարարության ղեկավար աշխատողները և Հայաստանի գլխավոր հոգեբույժը հոգեբուժական հիվանդանոցի ղեկավարության ուղեկցությամբ,  </w:t>
      </w:r>
    </w:p>
    <w:p w14:paraId="73785C29" w14:textId="77777777" w:rsidR="00B43EA3" w:rsidRPr="00FC00AE" w:rsidRDefault="00B43EA3" w:rsidP="00B43EA3">
      <w:pPr>
        <w:pStyle w:val="ac"/>
        <w:numPr>
          <w:ilvl w:val="0"/>
          <w:numId w:val="8"/>
        </w:numPr>
        <w:suppressAutoHyphens w:val="0"/>
        <w:overflowPunct/>
        <w:spacing w:after="160"/>
        <w:ind w:right="-360"/>
        <w:jc w:val="both"/>
        <w:rPr>
          <w:rFonts w:ascii="GHEA Mariam" w:hAnsi="GHEA Mariam" w:cstheme="minorHAnsi"/>
          <w:color w:val="auto"/>
          <w:sz w:val="20"/>
          <w:szCs w:val="20"/>
          <w:lang w:val="hy-AM"/>
        </w:rPr>
      </w:pPr>
      <w:r w:rsidRPr="00FC00AE">
        <w:rPr>
          <w:rFonts w:ascii="GHEA Mariam" w:hAnsi="GHEA Mariam" w:cstheme="minorHAnsi"/>
          <w:color w:val="auto"/>
          <w:sz w:val="20"/>
          <w:szCs w:val="20"/>
          <w:lang w:val="hy-AM"/>
        </w:rPr>
        <w:t>ՀՀ Գլխավոր դատախազը և նրա տեղակալները,</w:t>
      </w:r>
    </w:p>
    <w:p w14:paraId="6B749836" w14:textId="77777777" w:rsidR="00B43EA3" w:rsidRPr="00FC00AE" w:rsidRDefault="00B43EA3" w:rsidP="00B43EA3">
      <w:pPr>
        <w:pStyle w:val="ac"/>
        <w:numPr>
          <w:ilvl w:val="0"/>
          <w:numId w:val="8"/>
        </w:numPr>
        <w:suppressAutoHyphens w:val="0"/>
        <w:overflowPunct/>
        <w:spacing w:after="160"/>
        <w:ind w:right="-360"/>
        <w:jc w:val="both"/>
        <w:rPr>
          <w:rFonts w:ascii="GHEA Mariam" w:hAnsi="GHEA Mariam" w:cstheme="minorHAnsi"/>
          <w:color w:val="auto"/>
          <w:sz w:val="20"/>
          <w:szCs w:val="20"/>
          <w:lang w:val="hy-AM"/>
        </w:rPr>
      </w:pPr>
      <w:r w:rsidRPr="00FC00AE">
        <w:rPr>
          <w:rFonts w:ascii="GHEA Mariam" w:hAnsi="GHEA Mariam" w:cstheme="minorHAnsi"/>
          <w:color w:val="auto"/>
          <w:sz w:val="20"/>
          <w:szCs w:val="20"/>
          <w:lang w:val="hy-AM"/>
        </w:rPr>
        <w:t xml:space="preserve">ՀՀ </w:t>
      </w:r>
      <w:r w:rsidRPr="00FC00AE">
        <w:rPr>
          <w:rFonts w:ascii="GHEA Mariam" w:hAnsi="GHEA Mariam"/>
          <w:color w:val="auto"/>
          <w:sz w:val="20"/>
          <w:szCs w:val="20"/>
          <w:lang w:val="hy-AM"/>
        </w:rPr>
        <w:t>գլխավոր դատախազություն, պատիժների եվ հարկադրանքի այլ միջոցների կիրառման օրինականության նկատմամբ հսկողության վարչության դատախազը</w:t>
      </w:r>
    </w:p>
    <w:p w14:paraId="7300519D" w14:textId="77777777" w:rsidR="00B43EA3" w:rsidRPr="00FC00AE" w:rsidRDefault="00B43EA3" w:rsidP="00B43EA3">
      <w:pPr>
        <w:pStyle w:val="ac"/>
        <w:numPr>
          <w:ilvl w:val="0"/>
          <w:numId w:val="8"/>
        </w:numPr>
        <w:suppressAutoHyphens w:val="0"/>
        <w:overflowPunct/>
        <w:spacing w:after="160"/>
        <w:ind w:right="-360"/>
        <w:jc w:val="both"/>
        <w:rPr>
          <w:rFonts w:ascii="GHEA Mariam" w:hAnsi="GHEA Mariam" w:cstheme="minorHAnsi"/>
          <w:color w:val="auto"/>
          <w:sz w:val="20"/>
          <w:szCs w:val="20"/>
          <w:lang w:val="hy-AM"/>
        </w:rPr>
      </w:pPr>
      <w:r w:rsidRPr="00FC00AE">
        <w:rPr>
          <w:rFonts w:ascii="GHEA Mariam" w:hAnsi="GHEA Mariam" w:cstheme="minorHAnsi"/>
          <w:color w:val="auto"/>
          <w:sz w:val="20"/>
          <w:szCs w:val="20"/>
          <w:lang w:val="hy-AM"/>
        </w:rPr>
        <w:t>ՀՀ ՆԳ նախարարը, ՀՀ ՆԳ նախարարի տեղակալը, ՀՀ ՆԳՆ ոստիկանապետը և նրա տեղակալները,</w:t>
      </w:r>
    </w:p>
    <w:p w14:paraId="6E47F9EE" w14:textId="77777777" w:rsidR="00B43EA3" w:rsidRPr="00FC00AE" w:rsidRDefault="00B43EA3" w:rsidP="00B43EA3">
      <w:pPr>
        <w:pStyle w:val="ac"/>
        <w:numPr>
          <w:ilvl w:val="0"/>
          <w:numId w:val="8"/>
        </w:numPr>
        <w:suppressAutoHyphens w:val="0"/>
        <w:overflowPunct/>
        <w:spacing w:after="160"/>
        <w:ind w:right="-360"/>
        <w:jc w:val="both"/>
        <w:rPr>
          <w:rFonts w:ascii="GHEA Mariam" w:hAnsi="GHEA Mariam" w:cstheme="minorHAnsi"/>
          <w:color w:val="auto"/>
          <w:sz w:val="20"/>
          <w:szCs w:val="20"/>
          <w:lang w:val="hy-AM"/>
        </w:rPr>
      </w:pPr>
      <w:r w:rsidRPr="00FC00AE">
        <w:rPr>
          <w:rFonts w:ascii="GHEA Mariam" w:hAnsi="GHEA Mariam" w:cstheme="minorHAnsi"/>
          <w:color w:val="auto"/>
          <w:sz w:val="20"/>
          <w:szCs w:val="20"/>
          <w:lang w:val="hy-AM"/>
        </w:rPr>
        <w:t>ՀՀ ՆԳ ոստիկանության, ՀՀ դատախազության և զինվորական դատախազության այլ աշխատակիցներ, ում վարույթում որ գտնվում է տվյալ փորձաքննվողի գործը։</w:t>
      </w:r>
    </w:p>
    <w:p w14:paraId="5A4C1014" w14:textId="77777777" w:rsidR="00B43EA3" w:rsidRPr="00FC00AE" w:rsidRDefault="00B43EA3" w:rsidP="00B43EA3">
      <w:pPr>
        <w:ind w:right="-360" w:firstLine="708"/>
        <w:jc w:val="both"/>
        <w:rPr>
          <w:rFonts w:ascii="GHEA Mariam" w:hAnsi="GHEA Mariam" w:cstheme="minorHAnsi"/>
          <w:color w:val="auto"/>
          <w:sz w:val="20"/>
          <w:szCs w:val="20"/>
          <w:lang w:val="hy-AM"/>
        </w:rPr>
      </w:pPr>
      <w:r w:rsidRPr="00FC00AE">
        <w:rPr>
          <w:rFonts w:ascii="GHEA Mariam" w:hAnsi="GHEA Mariam" w:cstheme="minorHAnsi"/>
          <w:color w:val="auto"/>
          <w:sz w:val="20"/>
          <w:szCs w:val="20"/>
          <w:lang w:val="hy-AM"/>
        </w:rPr>
        <w:t>Տարերային աղետների, հրդեհների և այլ արտակարգ իրավիճակների դեպքում հատուկ մեքենաների անձնակազմը ներս է թողնվում անարգել։ Նշված փոխադրամիջոցների ելքի ժամանակ իրականացվում է նրանց ստուգումը՝ փախուստի նպատակով հիվանդների (փորձաքննվողների, բուժառուների) այնտեղ թաքնվելու հնարավորության բացահայտման նկատառումներով։</w:t>
      </w:r>
    </w:p>
    <w:p w14:paraId="3311A968" w14:textId="77777777" w:rsidR="00B43EA3" w:rsidRPr="00FC00AE" w:rsidRDefault="00B43EA3" w:rsidP="00B43EA3">
      <w:pPr>
        <w:ind w:right="-360"/>
        <w:jc w:val="both"/>
        <w:rPr>
          <w:rFonts w:ascii="GHEA Mariam" w:hAnsi="GHEA Mariam" w:cstheme="minorHAnsi"/>
          <w:color w:val="auto"/>
          <w:sz w:val="20"/>
          <w:szCs w:val="20"/>
          <w:lang w:val="hy-AM"/>
        </w:rPr>
      </w:pPr>
      <w:r w:rsidRPr="00FC00AE">
        <w:rPr>
          <w:rFonts w:ascii="GHEA Mariam" w:hAnsi="GHEA Mariam" w:cstheme="minorHAnsi"/>
          <w:color w:val="auto"/>
          <w:sz w:val="20"/>
          <w:szCs w:val="20"/>
          <w:lang w:val="hy-AM"/>
        </w:rPr>
        <w:t xml:space="preserve"> </w:t>
      </w:r>
      <w:r>
        <w:rPr>
          <w:rFonts w:ascii="GHEA Mariam" w:hAnsi="GHEA Mariam" w:cstheme="minorHAnsi"/>
          <w:sz w:val="20"/>
          <w:szCs w:val="20"/>
          <w:lang w:val="hy-AM"/>
        </w:rPr>
        <w:tab/>
      </w:r>
      <w:r w:rsidRPr="00FC00AE">
        <w:rPr>
          <w:rFonts w:ascii="GHEA Mariam" w:hAnsi="GHEA Mariam" w:cstheme="minorHAnsi"/>
          <w:color w:val="auto"/>
          <w:sz w:val="20"/>
          <w:szCs w:val="20"/>
          <w:lang w:val="hy-AM"/>
        </w:rPr>
        <w:t xml:space="preserve">Արգելվում է պահպանվող տարածք աշխատակիցների և այցելուների մուտքը տնտեսական պայուսակներով, ճամպրուկներով, փաթեթներով և այլ խոշորածավալ իրերով։     </w:t>
      </w:r>
    </w:p>
    <w:p w14:paraId="479CC1F7" w14:textId="77777777" w:rsidR="00B43EA3" w:rsidRPr="00FC00AE" w:rsidRDefault="00B43EA3" w:rsidP="00B43EA3">
      <w:pPr>
        <w:jc w:val="both"/>
        <w:rPr>
          <w:rFonts w:ascii="GHEA Mariam" w:hAnsi="GHEA Mariam"/>
          <w:color w:val="auto"/>
          <w:sz w:val="20"/>
          <w:szCs w:val="20"/>
          <w:lang w:val="hy-AM"/>
        </w:rPr>
      </w:pPr>
    </w:p>
    <w:p w14:paraId="19B41E0E" w14:textId="63C9E9A2" w:rsidR="00267B94" w:rsidRPr="00B43EA3" w:rsidRDefault="00267B94" w:rsidP="00AC14B3">
      <w:pPr>
        <w:jc w:val="center"/>
        <w:rPr>
          <w:rFonts w:ascii="GHEA Mariam" w:hAnsi="GHEA Mariam" w:cs="Sylfaen"/>
          <w:b/>
          <w:sz w:val="20"/>
          <w:szCs w:val="20"/>
          <w:lang w:val="hy-AM"/>
        </w:rPr>
      </w:pPr>
    </w:p>
    <w:p w14:paraId="2A26FE93" w14:textId="77777777" w:rsidR="00B348B9" w:rsidRPr="00B43EA3" w:rsidRDefault="00B348B9" w:rsidP="00AC14B3">
      <w:pPr>
        <w:jc w:val="center"/>
        <w:rPr>
          <w:rFonts w:ascii="GHEA Mariam" w:hAnsi="GHEA Mariam" w:cs="Sylfaen"/>
          <w:b/>
          <w:sz w:val="20"/>
          <w:szCs w:val="20"/>
          <w:lang w:val="hy-AM"/>
        </w:rPr>
      </w:pPr>
    </w:p>
    <w:p w14:paraId="06657D0E" w14:textId="77777777" w:rsidR="00B348B9" w:rsidRPr="00B43EA3" w:rsidRDefault="00B348B9" w:rsidP="00AC14B3">
      <w:pPr>
        <w:jc w:val="center"/>
        <w:rPr>
          <w:rFonts w:ascii="GHEA Mariam" w:hAnsi="GHEA Mariam" w:cs="Sylfaen"/>
          <w:b/>
          <w:sz w:val="20"/>
          <w:szCs w:val="20"/>
          <w:lang w:val="hy-AM"/>
        </w:rPr>
      </w:pPr>
    </w:p>
    <w:sectPr w:rsidR="00B348B9" w:rsidRPr="00B43EA3" w:rsidSect="004C2B8B">
      <w:headerReference w:type="default" r:id="rId8"/>
      <w:footerReference w:type="default" r:id="rId9"/>
      <w:pgSz w:w="16838" w:h="11906" w:orient="landscape"/>
      <w:pgMar w:top="851" w:right="1245" w:bottom="142" w:left="567"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AE974A" w14:textId="77777777" w:rsidR="009A22A9" w:rsidRDefault="009A22A9" w:rsidP="00301B92">
      <w:r>
        <w:separator/>
      </w:r>
    </w:p>
  </w:endnote>
  <w:endnote w:type="continuationSeparator" w:id="0">
    <w:p w14:paraId="65D0A0F4" w14:textId="77777777" w:rsidR="009A22A9" w:rsidRDefault="009A22A9" w:rsidP="00301B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OpenSymbol">
    <w:altName w:val="Cambria"/>
    <w:charset w:val="01"/>
    <w:family w:val="roman"/>
    <w:pitch w:val="variable"/>
  </w:font>
  <w:font w:name="Liberation Sans">
    <w:altName w:val="Arial"/>
    <w:charset w:val="01"/>
    <w:family w:val="swiss"/>
    <w:pitch w:val="default"/>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Arial AMU">
    <w:altName w:val="Arial"/>
    <w:charset w:val="01"/>
    <w:family w:val="roman"/>
    <w:pitch w:val="variable"/>
  </w:font>
  <w:font w:name="Arial">
    <w:panose1 w:val="020B0604020202020204"/>
    <w:charset w:val="00"/>
    <w:family w:val="swiss"/>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panose1 w:val="0200050308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2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6173486"/>
      <w:docPartObj>
        <w:docPartGallery w:val="Page Numbers (Bottom of Page)"/>
        <w:docPartUnique/>
      </w:docPartObj>
    </w:sdtPr>
    <w:sdtContent>
      <w:p w14:paraId="73E62628" w14:textId="5A9F2E2B" w:rsidR="002E12A7" w:rsidRDefault="002E12A7">
        <w:pPr>
          <w:pStyle w:val="af0"/>
          <w:jc w:val="center"/>
        </w:pPr>
        <w:r>
          <w:fldChar w:fldCharType="begin"/>
        </w:r>
        <w:r>
          <w:instrText>PAGE   \* MERGEFORMAT</w:instrText>
        </w:r>
        <w:r>
          <w:fldChar w:fldCharType="separate"/>
        </w:r>
        <w:r>
          <w:rPr>
            <w:lang w:val="ru-RU"/>
          </w:rPr>
          <w:t>2</w:t>
        </w:r>
        <w:r>
          <w:fldChar w:fldCharType="end"/>
        </w:r>
      </w:p>
    </w:sdtContent>
  </w:sdt>
  <w:p w14:paraId="70ADD1BD" w14:textId="77777777" w:rsidR="002E12A7" w:rsidRDefault="002E12A7">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85512D" w14:textId="77777777" w:rsidR="009A22A9" w:rsidRDefault="009A22A9" w:rsidP="00301B92">
      <w:r>
        <w:separator/>
      </w:r>
    </w:p>
  </w:footnote>
  <w:footnote w:type="continuationSeparator" w:id="0">
    <w:p w14:paraId="4B886B8F" w14:textId="77777777" w:rsidR="009A22A9" w:rsidRDefault="009A22A9" w:rsidP="00301B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CFA8C" w14:textId="12761532" w:rsidR="00301B92" w:rsidRPr="00301B92" w:rsidRDefault="008753D8" w:rsidP="00301B92">
    <w:pPr>
      <w:pStyle w:val="ae"/>
    </w:pPr>
    <w:r>
      <w:rPr>
        <w:rFonts w:ascii="Sylfaen" w:hAnsi="Sylfaen"/>
        <w:b/>
        <w:noProof/>
        <w:color w:val="auto"/>
        <w:sz w:val="18"/>
        <w:szCs w:val="18"/>
        <w:lang w:val="ru-RU" w:eastAsia="ru-RU"/>
      </w:rPr>
      <w:drawing>
        <wp:anchor distT="0" distB="0" distL="114300" distR="114300" simplePos="0" relativeHeight="251658752" behindDoc="1" locked="0" layoutInCell="1" allowOverlap="1" wp14:anchorId="1F86C44F" wp14:editId="495BDA20">
          <wp:simplePos x="0" y="0"/>
          <wp:positionH relativeFrom="column">
            <wp:posOffset>67310</wp:posOffset>
          </wp:positionH>
          <wp:positionV relativeFrom="paragraph">
            <wp:posOffset>104775</wp:posOffset>
          </wp:positionV>
          <wp:extent cx="1524000" cy="466725"/>
          <wp:effectExtent l="0" t="0" r="0" b="9525"/>
          <wp:wrapNone/>
          <wp:docPr id="2037542986" name="Рисунок 20375429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17169" t="40964" r="15964" b="38403"/>
                  <a:stretch>
                    <a:fillRect/>
                  </a:stretch>
                </pic:blipFill>
                <pic:spPr bwMode="auto">
                  <a:xfrm>
                    <a:off x="0" y="0"/>
                    <a:ext cx="1524000" cy="4667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05D9D"/>
    <w:multiLevelType w:val="hybridMultilevel"/>
    <w:tmpl w:val="483214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F4618C2"/>
    <w:multiLevelType w:val="hybridMultilevel"/>
    <w:tmpl w:val="9A040CD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24A50212"/>
    <w:multiLevelType w:val="hybridMultilevel"/>
    <w:tmpl w:val="1CC62470"/>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 w15:restartNumberingAfterBreak="0">
    <w:nsid w:val="2AD15C14"/>
    <w:multiLevelType w:val="hybridMultilevel"/>
    <w:tmpl w:val="5B16B388"/>
    <w:lvl w:ilvl="0" w:tplc="04190001">
      <w:start w:val="1"/>
      <w:numFmt w:val="bullet"/>
      <w:lvlText w:val=""/>
      <w:lvlJc w:val="left"/>
      <w:pPr>
        <w:ind w:left="2961" w:hanging="360"/>
      </w:pPr>
      <w:rPr>
        <w:rFonts w:ascii="Symbol" w:hAnsi="Symbol" w:hint="default"/>
      </w:rPr>
    </w:lvl>
    <w:lvl w:ilvl="1" w:tplc="04190003" w:tentative="1">
      <w:start w:val="1"/>
      <w:numFmt w:val="bullet"/>
      <w:lvlText w:val="o"/>
      <w:lvlJc w:val="left"/>
      <w:pPr>
        <w:ind w:left="3681" w:hanging="360"/>
      </w:pPr>
      <w:rPr>
        <w:rFonts w:ascii="Courier New" w:hAnsi="Courier New" w:cs="Courier New" w:hint="default"/>
      </w:rPr>
    </w:lvl>
    <w:lvl w:ilvl="2" w:tplc="04190005" w:tentative="1">
      <w:start w:val="1"/>
      <w:numFmt w:val="bullet"/>
      <w:lvlText w:val=""/>
      <w:lvlJc w:val="left"/>
      <w:pPr>
        <w:ind w:left="4401" w:hanging="360"/>
      </w:pPr>
      <w:rPr>
        <w:rFonts w:ascii="Wingdings" w:hAnsi="Wingdings" w:hint="default"/>
      </w:rPr>
    </w:lvl>
    <w:lvl w:ilvl="3" w:tplc="04190001" w:tentative="1">
      <w:start w:val="1"/>
      <w:numFmt w:val="bullet"/>
      <w:lvlText w:val=""/>
      <w:lvlJc w:val="left"/>
      <w:pPr>
        <w:ind w:left="5121" w:hanging="360"/>
      </w:pPr>
      <w:rPr>
        <w:rFonts w:ascii="Symbol" w:hAnsi="Symbol" w:hint="default"/>
      </w:rPr>
    </w:lvl>
    <w:lvl w:ilvl="4" w:tplc="04190003" w:tentative="1">
      <w:start w:val="1"/>
      <w:numFmt w:val="bullet"/>
      <w:lvlText w:val="o"/>
      <w:lvlJc w:val="left"/>
      <w:pPr>
        <w:ind w:left="5841" w:hanging="360"/>
      </w:pPr>
      <w:rPr>
        <w:rFonts w:ascii="Courier New" w:hAnsi="Courier New" w:cs="Courier New" w:hint="default"/>
      </w:rPr>
    </w:lvl>
    <w:lvl w:ilvl="5" w:tplc="04190005" w:tentative="1">
      <w:start w:val="1"/>
      <w:numFmt w:val="bullet"/>
      <w:lvlText w:val=""/>
      <w:lvlJc w:val="left"/>
      <w:pPr>
        <w:ind w:left="6561" w:hanging="360"/>
      </w:pPr>
      <w:rPr>
        <w:rFonts w:ascii="Wingdings" w:hAnsi="Wingdings" w:hint="default"/>
      </w:rPr>
    </w:lvl>
    <w:lvl w:ilvl="6" w:tplc="04190001" w:tentative="1">
      <w:start w:val="1"/>
      <w:numFmt w:val="bullet"/>
      <w:lvlText w:val=""/>
      <w:lvlJc w:val="left"/>
      <w:pPr>
        <w:ind w:left="7281" w:hanging="360"/>
      </w:pPr>
      <w:rPr>
        <w:rFonts w:ascii="Symbol" w:hAnsi="Symbol" w:hint="default"/>
      </w:rPr>
    </w:lvl>
    <w:lvl w:ilvl="7" w:tplc="04190003" w:tentative="1">
      <w:start w:val="1"/>
      <w:numFmt w:val="bullet"/>
      <w:lvlText w:val="o"/>
      <w:lvlJc w:val="left"/>
      <w:pPr>
        <w:ind w:left="8001" w:hanging="360"/>
      </w:pPr>
      <w:rPr>
        <w:rFonts w:ascii="Courier New" w:hAnsi="Courier New" w:cs="Courier New" w:hint="default"/>
      </w:rPr>
    </w:lvl>
    <w:lvl w:ilvl="8" w:tplc="04190005" w:tentative="1">
      <w:start w:val="1"/>
      <w:numFmt w:val="bullet"/>
      <w:lvlText w:val=""/>
      <w:lvlJc w:val="left"/>
      <w:pPr>
        <w:ind w:left="8721" w:hanging="360"/>
      </w:pPr>
      <w:rPr>
        <w:rFonts w:ascii="Wingdings" w:hAnsi="Wingdings" w:hint="default"/>
      </w:rPr>
    </w:lvl>
  </w:abstractNum>
  <w:abstractNum w:abstractNumId="4" w15:restartNumberingAfterBreak="0">
    <w:nsid w:val="2E5F2851"/>
    <w:multiLevelType w:val="hybridMultilevel"/>
    <w:tmpl w:val="4824E20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3C4E4BD7"/>
    <w:multiLevelType w:val="hybridMultilevel"/>
    <w:tmpl w:val="2F3454F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74117BE8"/>
    <w:multiLevelType w:val="hybridMultilevel"/>
    <w:tmpl w:val="6B7A9A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6EA3F93"/>
    <w:multiLevelType w:val="hybridMultilevel"/>
    <w:tmpl w:val="3CE4480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16cid:durableId="1118839104">
    <w:abstractNumId w:val="6"/>
  </w:num>
  <w:num w:numId="2" w16cid:durableId="1930655835">
    <w:abstractNumId w:val="2"/>
  </w:num>
  <w:num w:numId="3" w16cid:durableId="1322080478">
    <w:abstractNumId w:val="7"/>
  </w:num>
  <w:num w:numId="4" w16cid:durableId="1325670436">
    <w:abstractNumId w:val="3"/>
  </w:num>
  <w:num w:numId="5" w16cid:durableId="855536467">
    <w:abstractNumId w:val="1"/>
  </w:num>
  <w:num w:numId="6" w16cid:durableId="1984578554">
    <w:abstractNumId w:val="0"/>
  </w:num>
  <w:num w:numId="7" w16cid:durableId="1618216814">
    <w:abstractNumId w:val="5"/>
  </w:num>
  <w:num w:numId="8" w16cid:durableId="149179544">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408"/>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160E"/>
    <w:rsid w:val="00056ECE"/>
    <w:rsid w:val="00062098"/>
    <w:rsid w:val="000679B8"/>
    <w:rsid w:val="0008309E"/>
    <w:rsid w:val="000875C6"/>
    <w:rsid w:val="00093687"/>
    <w:rsid w:val="00096F07"/>
    <w:rsid w:val="000A5F37"/>
    <w:rsid w:val="000C1873"/>
    <w:rsid w:val="000C48AC"/>
    <w:rsid w:val="000D5853"/>
    <w:rsid w:val="000E5074"/>
    <w:rsid w:val="001725D0"/>
    <w:rsid w:val="00176003"/>
    <w:rsid w:val="001B58A4"/>
    <w:rsid w:val="001C77D1"/>
    <w:rsid w:val="001E1DE6"/>
    <w:rsid w:val="00231320"/>
    <w:rsid w:val="00266935"/>
    <w:rsid w:val="00267B94"/>
    <w:rsid w:val="00282381"/>
    <w:rsid w:val="002C433C"/>
    <w:rsid w:val="002C7D89"/>
    <w:rsid w:val="002D17B6"/>
    <w:rsid w:val="002E12A7"/>
    <w:rsid w:val="00301B92"/>
    <w:rsid w:val="00322CFE"/>
    <w:rsid w:val="0038403C"/>
    <w:rsid w:val="003A0A1C"/>
    <w:rsid w:val="003C7224"/>
    <w:rsid w:val="003E22AF"/>
    <w:rsid w:val="003F3ED7"/>
    <w:rsid w:val="003F46C5"/>
    <w:rsid w:val="0040650D"/>
    <w:rsid w:val="0042392F"/>
    <w:rsid w:val="004313CC"/>
    <w:rsid w:val="00447CA5"/>
    <w:rsid w:val="00464E0B"/>
    <w:rsid w:val="004669F2"/>
    <w:rsid w:val="0048624E"/>
    <w:rsid w:val="0048782B"/>
    <w:rsid w:val="004878D2"/>
    <w:rsid w:val="004962E7"/>
    <w:rsid w:val="004B7118"/>
    <w:rsid w:val="004C2B8B"/>
    <w:rsid w:val="004C3B6A"/>
    <w:rsid w:val="004D0375"/>
    <w:rsid w:val="004E02B4"/>
    <w:rsid w:val="004E2190"/>
    <w:rsid w:val="004F5848"/>
    <w:rsid w:val="004F71FA"/>
    <w:rsid w:val="00511F2E"/>
    <w:rsid w:val="005352C7"/>
    <w:rsid w:val="005578A6"/>
    <w:rsid w:val="00561288"/>
    <w:rsid w:val="0056773F"/>
    <w:rsid w:val="005824FB"/>
    <w:rsid w:val="005A3460"/>
    <w:rsid w:val="005D3A6E"/>
    <w:rsid w:val="0060406B"/>
    <w:rsid w:val="0060658B"/>
    <w:rsid w:val="00636549"/>
    <w:rsid w:val="0065396F"/>
    <w:rsid w:val="00655E62"/>
    <w:rsid w:val="00681187"/>
    <w:rsid w:val="0069061D"/>
    <w:rsid w:val="006A66AA"/>
    <w:rsid w:val="006C5FCE"/>
    <w:rsid w:val="00704195"/>
    <w:rsid w:val="0074332D"/>
    <w:rsid w:val="00744FFA"/>
    <w:rsid w:val="00777379"/>
    <w:rsid w:val="0078015F"/>
    <w:rsid w:val="00787651"/>
    <w:rsid w:val="007877B0"/>
    <w:rsid w:val="00791459"/>
    <w:rsid w:val="007969BF"/>
    <w:rsid w:val="007E48FB"/>
    <w:rsid w:val="007F5164"/>
    <w:rsid w:val="00820BC8"/>
    <w:rsid w:val="008521D4"/>
    <w:rsid w:val="00855F8A"/>
    <w:rsid w:val="00867407"/>
    <w:rsid w:val="008753D8"/>
    <w:rsid w:val="0087588E"/>
    <w:rsid w:val="00881F3C"/>
    <w:rsid w:val="008836F5"/>
    <w:rsid w:val="008A3BB7"/>
    <w:rsid w:val="008B4750"/>
    <w:rsid w:val="008C160E"/>
    <w:rsid w:val="008D5A6C"/>
    <w:rsid w:val="0091110A"/>
    <w:rsid w:val="00914AD4"/>
    <w:rsid w:val="0091782F"/>
    <w:rsid w:val="009210CC"/>
    <w:rsid w:val="0093482F"/>
    <w:rsid w:val="009428C1"/>
    <w:rsid w:val="00943C6E"/>
    <w:rsid w:val="009467D9"/>
    <w:rsid w:val="009479CE"/>
    <w:rsid w:val="00956480"/>
    <w:rsid w:val="0097002D"/>
    <w:rsid w:val="00983D58"/>
    <w:rsid w:val="00984650"/>
    <w:rsid w:val="009966E2"/>
    <w:rsid w:val="009A22A9"/>
    <w:rsid w:val="009A6443"/>
    <w:rsid w:val="00A5380F"/>
    <w:rsid w:val="00A55A50"/>
    <w:rsid w:val="00A66572"/>
    <w:rsid w:val="00A75AF3"/>
    <w:rsid w:val="00AA04BC"/>
    <w:rsid w:val="00AA0531"/>
    <w:rsid w:val="00AA33A8"/>
    <w:rsid w:val="00AB5C28"/>
    <w:rsid w:val="00AC14B3"/>
    <w:rsid w:val="00AE2FD9"/>
    <w:rsid w:val="00AF731C"/>
    <w:rsid w:val="00AF743A"/>
    <w:rsid w:val="00B10F03"/>
    <w:rsid w:val="00B11395"/>
    <w:rsid w:val="00B17B60"/>
    <w:rsid w:val="00B22B02"/>
    <w:rsid w:val="00B23FC5"/>
    <w:rsid w:val="00B348B9"/>
    <w:rsid w:val="00B41315"/>
    <w:rsid w:val="00B436B9"/>
    <w:rsid w:val="00B43EA3"/>
    <w:rsid w:val="00B44985"/>
    <w:rsid w:val="00B45DB0"/>
    <w:rsid w:val="00B60ED7"/>
    <w:rsid w:val="00B73AB9"/>
    <w:rsid w:val="00B848F4"/>
    <w:rsid w:val="00B929D7"/>
    <w:rsid w:val="00BA00F7"/>
    <w:rsid w:val="00BA5D37"/>
    <w:rsid w:val="00BB5B5D"/>
    <w:rsid w:val="00BE4A99"/>
    <w:rsid w:val="00BF543D"/>
    <w:rsid w:val="00C24832"/>
    <w:rsid w:val="00C367C1"/>
    <w:rsid w:val="00C6399B"/>
    <w:rsid w:val="00C72E67"/>
    <w:rsid w:val="00CA227F"/>
    <w:rsid w:val="00CC184F"/>
    <w:rsid w:val="00CC6F6D"/>
    <w:rsid w:val="00CD09B3"/>
    <w:rsid w:val="00CF5A99"/>
    <w:rsid w:val="00D0223E"/>
    <w:rsid w:val="00D05474"/>
    <w:rsid w:val="00D30031"/>
    <w:rsid w:val="00D41C2D"/>
    <w:rsid w:val="00D668F3"/>
    <w:rsid w:val="00D90D1F"/>
    <w:rsid w:val="00D92164"/>
    <w:rsid w:val="00DA22F1"/>
    <w:rsid w:val="00DB7B37"/>
    <w:rsid w:val="00DC46A7"/>
    <w:rsid w:val="00DC76E9"/>
    <w:rsid w:val="00DD39D9"/>
    <w:rsid w:val="00DF2A02"/>
    <w:rsid w:val="00EA0181"/>
    <w:rsid w:val="00EF1A5F"/>
    <w:rsid w:val="00EF3086"/>
    <w:rsid w:val="00F04DE0"/>
    <w:rsid w:val="00F32172"/>
    <w:rsid w:val="00F501AE"/>
    <w:rsid w:val="00FD54E1"/>
    <w:rsid w:val="00FD56AE"/>
    <w:rsid w:val="00FE05E1"/>
    <w:rsid w:val="00FE4F86"/>
    <w:rsid w:val="00FE5A62"/>
  </w:rsids>
  <m:mathPr>
    <m:mathFont m:val="Cambria Math"/>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534B59"/>
  <w15:docId w15:val="{2B67C7E8-CDA0-4084-85FD-E7CC3AAE3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zh-CN" w:bidi="hi-IN"/>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overflowPunct w:val="0"/>
    </w:pPr>
    <w:rPr>
      <w:rFonts w:eastAsia="Times New Roman"/>
      <w:color w:val="00000A"/>
      <w:sz w:val="24"/>
      <w:szCs w:val="24"/>
      <w:lang w:eastAsia="en-US" w:bidi="ar-SA"/>
    </w:rPr>
  </w:style>
  <w:style w:type="paragraph" w:styleId="1">
    <w:name w:val="heading 1"/>
    <w:basedOn w:val="a"/>
    <w:next w:val="a"/>
    <w:link w:val="10"/>
    <w:qFormat/>
    <w:rsid w:val="004F71FA"/>
    <w:pPr>
      <w:keepNext/>
      <w:suppressAutoHyphens w:val="0"/>
      <w:overflowPunct/>
      <w:jc w:val="center"/>
      <w:outlineLvl w:val="0"/>
    </w:pPr>
    <w:rPr>
      <w:rFonts w:ascii="Arial Armenian" w:hAnsi="Arial Armenian"/>
      <w:color w:val="auto"/>
      <w:sz w:val="28"/>
      <w:szCs w:val="20"/>
      <w:lang w:eastAsia="ru-RU"/>
    </w:rPr>
  </w:style>
  <w:style w:type="paragraph" w:styleId="2">
    <w:name w:val="heading 2"/>
    <w:basedOn w:val="a"/>
    <w:next w:val="a"/>
    <w:link w:val="20"/>
    <w:qFormat/>
    <w:rsid w:val="004F71FA"/>
    <w:pPr>
      <w:keepNext/>
      <w:suppressAutoHyphens w:val="0"/>
      <w:overflowPunc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F71FA"/>
    <w:pPr>
      <w:keepNext/>
      <w:suppressAutoHyphens w:val="0"/>
      <w:overflowPunct/>
      <w:spacing w:line="360" w:lineRule="auto"/>
      <w:jc w:val="center"/>
      <w:outlineLvl w:val="2"/>
    </w:pPr>
    <w:rPr>
      <w:rFonts w:ascii="Arial LatArm" w:hAnsi="Arial LatArm"/>
      <w:i/>
      <w:color w:val="auto"/>
      <w:sz w:val="20"/>
      <w:szCs w:val="20"/>
      <w:lang w:val="en-AU"/>
    </w:rPr>
  </w:style>
  <w:style w:type="paragraph" w:styleId="4">
    <w:name w:val="heading 4"/>
    <w:basedOn w:val="a"/>
    <w:next w:val="a"/>
    <w:link w:val="40"/>
    <w:qFormat/>
    <w:rsid w:val="004F71FA"/>
    <w:pPr>
      <w:keepNext/>
      <w:suppressAutoHyphens w:val="0"/>
      <w:overflowPunct/>
      <w:outlineLvl w:val="3"/>
    </w:pPr>
    <w:rPr>
      <w:rFonts w:ascii="Arial LatArm" w:hAnsi="Arial LatArm"/>
      <w:i/>
      <w:color w:val="auto"/>
      <w:sz w:val="18"/>
      <w:szCs w:val="20"/>
    </w:rPr>
  </w:style>
  <w:style w:type="paragraph" w:styleId="5">
    <w:name w:val="heading 5"/>
    <w:basedOn w:val="a"/>
    <w:next w:val="a"/>
    <w:link w:val="50"/>
    <w:qFormat/>
    <w:rsid w:val="004F71FA"/>
    <w:pPr>
      <w:keepNext/>
      <w:suppressAutoHyphens w:val="0"/>
      <w:overflowPunct/>
      <w:jc w:val="center"/>
      <w:outlineLvl w:val="4"/>
    </w:pPr>
    <w:rPr>
      <w:rFonts w:ascii="Arial LatArm" w:hAnsi="Arial LatArm"/>
      <w:b/>
      <w:color w:val="auto"/>
      <w:sz w:val="26"/>
      <w:szCs w:val="20"/>
      <w:lang w:eastAsia="ru-RU"/>
    </w:rPr>
  </w:style>
  <w:style w:type="paragraph" w:styleId="6">
    <w:name w:val="heading 6"/>
    <w:basedOn w:val="a"/>
    <w:next w:val="a"/>
    <w:link w:val="60"/>
    <w:qFormat/>
    <w:rsid w:val="004F71FA"/>
    <w:pPr>
      <w:keepNext/>
      <w:suppressAutoHyphens w:val="0"/>
      <w:overflowPunct/>
      <w:outlineLvl w:val="5"/>
    </w:pPr>
    <w:rPr>
      <w:rFonts w:ascii="Arial LatArm" w:hAnsi="Arial LatArm"/>
      <w:b/>
      <w:color w:val="000000"/>
      <w:sz w:val="22"/>
      <w:szCs w:val="20"/>
      <w:lang w:eastAsia="ru-RU"/>
    </w:rPr>
  </w:style>
  <w:style w:type="paragraph" w:styleId="7">
    <w:name w:val="heading 7"/>
    <w:basedOn w:val="a"/>
    <w:next w:val="a"/>
    <w:link w:val="70"/>
    <w:qFormat/>
    <w:rsid w:val="004F71FA"/>
    <w:pPr>
      <w:keepNext/>
      <w:suppressAutoHyphens w:val="0"/>
      <w:overflowPunct/>
      <w:ind w:left="-66"/>
      <w:jc w:val="center"/>
      <w:outlineLvl w:val="6"/>
    </w:pPr>
    <w:rPr>
      <w:rFonts w:ascii="Times Armenian" w:hAnsi="Times Armenian"/>
      <w:b/>
      <w:color w:val="auto"/>
      <w:sz w:val="20"/>
      <w:szCs w:val="20"/>
      <w:lang w:val="hy-AM" w:eastAsia="ru-RU"/>
    </w:rPr>
  </w:style>
  <w:style w:type="paragraph" w:styleId="8">
    <w:name w:val="heading 8"/>
    <w:basedOn w:val="a"/>
    <w:next w:val="a"/>
    <w:link w:val="80"/>
    <w:qFormat/>
    <w:rsid w:val="004F71FA"/>
    <w:pPr>
      <w:keepNext/>
      <w:suppressAutoHyphens w:val="0"/>
      <w:overflowPunct/>
      <w:outlineLvl w:val="7"/>
    </w:pPr>
    <w:rPr>
      <w:rFonts w:ascii="Times Armenian" w:hAnsi="Times Armenian"/>
      <w:i/>
      <w:color w:val="auto"/>
      <w:sz w:val="20"/>
      <w:szCs w:val="20"/>
      <w:lang w:val="nl-NL" w:eastAsia="x-none"/>
    </w:rPr>
  </w:style>
  <w:style w:type="paragraph" w:styleId="9">
    <w:name w:val="heading 9"/>
    <w:basedOn w:val="a"/>
    <w:next w:val="a"/>
    <w:link w:val="90"/>
    <w:qFormat/>
    <w:rsid w:val="004F71FA"/>
    <w:pPr>
      <w:keepNext/>
      <w:suppressAutoHyphens w:val="0"/>
      <w:overflowPunc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qFormat/>
  </w:style>
  <w:style w:type="character" w:customStyle="1" w:styleId="auto-style14">
    <w:name w:val="auto-style14"/>
    <w:basedOn w:val="a0"/>
    <w:qFormat/>
  </w:style>
  <w:style w:type="character" w:customStyle="1" w:styleId="BalloonTextChar">
    <w:name w:val="Balloon Text Char"/>
    <w:basedOn w:val="a0"/>
    <w:qFormat/>
    <w:rPr>
      <w:rFonts w:ascii="Segoe UI" w:eastAsia="Times New Roman" w:hAnsi="Segoe UI" w:cs="Segoe UI"/>
      <w:color w:val="00000A"/>
      <w:sz w:val="18"/>
      <w:szCs w:val="18"/>
    </w:rPr>
  </w:style>
  <w:style w:type="character" w:customStyle="1" w:styleId="Bullets">
    <w:name w:val="Bullets"/>
    <w:qFormat/>
    <w:rPr>
      <w:rFonts w:ascii="OpenSymbol" w:eastAsia="OpenSymbol" w:hAnsi="OpenSymbol" w:cs="OpenSymbol"/>
    </w:rPr>
  </w:style>
  <w:style w:type="character" w:customStyle="1" w:styleId="NumberingSymbols">
    <w:name w:val="Numbering Symbols"/>
    <w:qFormat/>
  </w:style>
  <w:style w:type="character" w:styleId="a3">
    <w:name w:val="Hyperlink"/>
    <w:uiPriority w:val="99"/>
    <w:rPr>
      <w:color w:val="000080"/>
      <w:u w:val="single"/>
    </w:rPr>
  </w:style>
  <w:style w:type="paragraph" w:customStyle="1" w:styleId="Heading">
    <w:name w:val="Heading"/>
    <w:basedOn w:val="a"/>
    <w:next w:val="a4"/>
    <w:qFormat/>
    <w:pPr>
      <w:keepNext/>
      <w:spacing w:before="240" w:after="120"/>
    </w:pPr>
    <w:rPr>
      <w:rFonts w:ascii="Liberation Sans" w:eastAsia="Droid Sans Fallback" w:hAnsi="Liberation Sans" w:cs="FreeSans"/>
      <w:sz w:val="28"/>
      <w:szCs w:val="28"/>
    </w:rPr>
  </w:style>
  <w:style w:type="paragraph" w:styleId="a4">
    <w:name w:val="Body Text"/>
    <w:basedOn w:val="a"/>
    <w:link w:val="a5"/>
    <w:qFormat/>
    <w:pPr>
      <w:spacing w:after="140" w:line="276" w:lineRule="auto"/>
    </w:pPr>
  </w:style>
  <w:style w:type="paragraph" w:styleId="a6">
    <w:name w:val="List"/>
    <w:basedOn w:val="a4"/>
    <w:qFormat/>
    <w:pPr>
      <w:widowControl w:val="0"/>
    </w:pPr>
    <w:rPr>
      <w:rFonts w:eastAsia="SimSun" w:cs="FreeSans"/>
      <w:szCs w:val="20"/>
      <w:lang w:eastAsia="zh-CN" w:bidi="hi-IN"/>
    </w:rPr>
  </w:style>
  <w:style w:type="paragraph" w:styleId="a7">
    <w:name w:val="caption"/>
    <w:basedOn w:val="a"/>
    <w:next w:val="a"/>
    <w:qFormat/>
    <w:pPr>
      <w:suppressLineNumbers/>
      <w:spacing w:before="120" w:after="120"/>
    </w:pPr>
    <w:rPr>
      <w:rFonts w:cs="FreeSans"/>
      <w:i/>
      <w:iCs/>
    </w:rPr>
  </w:style>
  <w:style w:type="paragraph" w:customStyle="1" w:styleId="Index">
    <w:name w:val="Index"/>
    <w:basedOn w:val="a"/>
    <w:qFormat/>
    <w:pPr>
      <w:suppressLineNumbers/>
    </w:pPr>
    <w:rPr>
      <w:rFonts w:cs="FreeSans"/>
    </w:rPr>
  </w:style>
  <w:style w:type="paragraph" w:styleId="a8">
    <w:name w:val="Balloon Text"/>
    <w:basedOn w:val="a"/>
    <w:link w:val="a9"/>
    <w:qFormat/>
    <w:rPr>
      <w:rFonts w:ascii="Segoe UI" w:hAnsi="Segoe UI" w:cs="Segoe UI"/>
      <w:sz w:val="18"/>
      <w:szCs w:val="18"/>
    </w:rPr>
  </w:style>
  <w:style w:type="paragraph" w:styleId="aa">
    <w:name w:val="annotation text"/>
    <w:basedOn w:val="a"/>
    <w:link w:val="11"/>
    <w:qFormat/>
  </w:style>
  <w:style w:type="paragraph" w:customStyle="1" w:styleId="BodyText1">
    <w:name w:val="Body Text1"/>
    <w:basedOn w:val="a"/>
    <w:qFormat/>
    <w:pPr>
      <w:spacing w:after="140" w:line="288" w:lineRule="auto"/>
    </w:pPr>
  </w:style>
  <w:style w:type="paragraph" w:customStyle="1" w:styleId="FrameContents">
    <w:name w:val="Frame Contents"/>
    <w:basedOn w:val="a"/>
    <w:qFormat/>
  </w:style>
  <w:style w:type="paragraph" w:customStyle="1" w:styleId="TableContents">
    <w:name w:val="Table Contents"/>
    <w:basedOn w:val="a"/>
    <w:qFormat/>
  </w:style>
  <w:style w:type="paragraph" w:customStyle="1" w:styleId="TableHeading">
    <w:name w:val="Table Heading"/>
    <w:basedOn w:val="TableContents"/>
    <w:qFormat/>
  </w:style>
  <w:style w:type="paragraph" w:customStyle="1" w:styleId="WW-DefaultStyle">
    <w:name w:val="WW-Default Style"/>
    <w:qFormat/>
    <w:pPr>
      <w:overflowPunct w:val="0"/>
      <w:spacing w:after="200" w:line="276" w:lineRule="auto"/>
    </w:pPr>
    <w:rPr>
      <w:rFonts w:ascii="Arial Armenian" w:eastAsia="Times New Roman" w:hAnsi="Arial Armenian" w:cs="Arial Armenian"/>
      <w:color w:val="00000A"/>
      <w:kern w:val="2"/>
      <w:sz w:val="28"/>
      <w:szCs w:val="28"/>
      <w:lang w:bidi="ar-SA"/>
    </w:rPr>
  </w:style>
  <w:style w:type="character" w:styleId="ab">
    <w:name w:val="Placeholder Text"/>
    <w:basedOn w:val="a0"/>
    <w:uiPriority w:val="99"/>
    <w:semiHidden/>
    <w:rsid w:val="00DC76E9"/>
    <w:rPr>
      <w:color w:val="808080"/>
    </w:rPr>
  </w:style>
  <w:style w:type="paragraph" w:styleId="ac">
    <w:name w:val="List Paragraph"/>
    <w:basedOn w:val="a"/>
    <w:link w:val="ad"/>
    <w:uiPriority w:val="34"/>
    <w:qFormat/>
    <w:rsid w:val="009966E2"/>
    <w:pPr>
      <w:ind w:left="720"/>
      <w:contextualSpacing/>
    </w:pPr>
  </w:style>
  <w:style w:type="paragraph" w:styleId="ae">
    <w:name w:val="header"/>
    <w:basedOn w:val="a"/>
    <w:link w:val="af"/>
    <w:rsid w:val="00301B92"/>
    <w:pPr>
      <w:tabs>
        <w:tab w:val="center" w:pos="4677"/>
        <w:tab w:val="right" w:pos="9355"/>
      </w:tabs>
    </w:pPr>
  </w:style>
  <w:style w:type="character" w:customStyle="1" w:styleId="af">
    <w:name w:val="Верхний колонтитул Знак"/>
    <w:basedOn w:val="a0"/>
    <w:link w:val="ae"/>
    <w:rsid w:val="00301B92"/>
    <w:rPr>
      <w:rFonts w:eastAsia="Times New Roman"/>
      <w:color w:val="00000A"/>
      <w:sz w:val="24"/>
      <w:szCs w:val="24"/>
      <w:lang w:eastAsia="en-US" w:bidi="ar-SA"/>
    </w:rPr>
  </w:style>
  <w:style w:type="paragraph" w:styleId="af0">
    <w:name w:val="footer"/>
    <w:basedOn w:val="a"/>
    <w:link w:val="af1"/>
    <w:rsid w:val="00301B92"/>
    <w:pPr>
      <w:tabs>
        <w:tab w:val="center" w:pos="4677"/>
        <w:tab w:val="right" w:pos="9355"/>
      </w:tabs>
    </w:pPr>
  </w:style>
  <w:style w:type="character" w:customStyle="1" w:styleId="af1">
    <w:name w:val="Нижний колонтитул Знак"/>
    <w:basedOn w:val="a0"/>
    <w:link w:val="af0"/>
    <w:rsid w:val="00301B92"/>
    <w:rPr>
      <w:rFonts w:eastAsia="Times New Roman"/>
      <w:color w:val="00000A"/>
      <w:sz w:val="24"/>
      <w:szCs w:val="24"/>
      <w:lang w:eastAsia="en-US" w:bidi="ar-SA"/>
    </w:rPr>
  </w:style>
  <w:style w:type="paragraph" w:styleId="21">
    <w:name w:val="Body Text Indent 2"/>
    <w:basedOn w:val="a"/>
    <w:link w:val="22"/>
    <w:rsid w:val="004F71FA"/>
    <w:pPr>
      <w:spacing w:after="120" w:line="480" w:lineRule="auto"/>
      <w:ind w:left="283"/>
    </w:pPr>
  </w:style>
  <w:style w:type="character" w:customStyle="1" w:styleId="22">
    <w:name w:val="Основной текст с отступом 2 Знак"/>
    <w:basedOn w:val="a0"/>
    <w:link w:val="21"/>
    <w:rsid w:val="004F71FA"/>
    <w:rPr>
      <w:rFonts w:eastAsia="Times New Roman"/>
      <w:color w:val="00000A"/>
      <w:sz w:val="24"/>
      <w:szCs w:val="24"/>
      <w:lang w:eastAsia="en-US" w:bidi="ar-SA"/>
    </w:rPr>
  </w:style>
  <w:style w:type="character" w:customStyle="1" w:styleId="10">
    <w:name w:val="Заголовок 1 Знак"/>
    <w:basedOn w:val="a0"/>
    <w:link w:val="1"/>
    <w:rsid w:val="004F71FA"/>
    <w:rPr>
      <w:rFonts w:ascii="Arial Armenian" w:eastAsia="Times New Roman" w:hAnsi="Arial Armenian"/>
      <w:sz w:val="28"/>
      <w:lang w:eastAsia="ru-RU" w:bidi="ar-SA"/>
    </w:rPr>
  </w:style>
  <w:style w:type="character" w:customStyle="1" w:styleId="20">
    <w:name w:val="Заголовок 2 Знак"/>
    <w:basedOn w:val="a0"/>
    <w:link w:val="2"/>
    <w:rsid w:val="004F71FA"/>
    <w:rPr>
      <w:rFonts w:ascii="Arial LatArm" w:eastAsia="Times New Roman" w:hAnsi="Arial LatArm"/>
      <w:b/>
      <w:color w:val="0000FF"/>
      <w:lang w:eastAsia="ru-RU" w:bidi="ar-SA"/>
    </w:rPr>
  </w:style>
  <w:style w:type="character" w:customStyle="1" w:styleId="30">
    <w:name w:val="Заголовок 3 Знак"/>
    <w:basedOn w:val="a0"/>
    <w:link w:val="3"/>
    <w:rsid w:val="004F71FA"/>
    <w:rPr>
      <w:rFonts w:ascii="Arial LatArm" w:eastAsia="Times New Roman" w:hAnsi="Arial LatArm"/>
      <w:i/>
      <w:lang w:val="en-AU" w:eastAsia="en-US" w:bidi="ar-SA"/>
    </w:rPr>
  </w:style>
  <w:style w:type="character" w:customStyle="1" w:styleId="40">
    <w:name w:val="Заголовок 4 Знак"/>
    <w:basedOn w:val="a0"/>
    <w:link w:val="4"/>
    <w:rsid w:val="004F71FA"/>
    <w:rPr>
      <w:rFonts w:ascii="Arial LatArm" w:eastAsia="Times New Roman" w:hAnsi="Arial LatArm"/>
      <w:i/>
      <w:sz w:val="18"/>
      <w:lang w:eastAsia="en-US" w:bidi="ar-SA"/>
    </w:rPr>
  </w:style>
  <w:style w:type="character" w:customStyle="1" w:styleId="50">
    <w:name w:val="Заголовок 5 Знак"/>
    <w:basedOn w:val="a0"/>
    <w:link w:val="5"/>
    <w:rsid w:val="004F71FA"/>
    <w:rPr>
      <w:rFonts w:ascii="Arial LatArm" w:eastAsia="Times New Roman" w:hAnsi="Arial LatArm"/>
      <w:b/>
      <w:sz w:val="26"/>
      <w:lang w:eastAsia="ru-RU" w:bidi="ar-SA"/>
    </w:rPr>
  </w:style>
  <w:style w:type="character" w:customStyle="1" w:styleId="60">
    <w:name w:val="Заголовок 6 Знак"/>
    <w:basedOn w:val="a0"/>
    <w:link w:val="6"/>
    <w:rsid w:val="004F71FA"/>
    <w:rPr>
      <w:rFonts w:ascii="Arial LatArm" w:eastAsia="Times New Roman" w:hAnsi="Arial LatArm"/>
      <w:b/>
      <w:color w:val="000000"/>
      <w:sz w:val="22"/>
      <w:lang w:eastAsia="ru-RU" w:bidi="ar-SA"/>
    </w:rPr>
  </w:style>
  <w:style w:type="character" w:customStyle="1" w:styleId="70">
    <w:name w:val="Заголовок 7 Знак"/>
    <w:basedOn w:val="a0"/>
    <w:link w:val="7"/>
    <w:rsid w:val="004F71FA"/>
    <w:rPr>
      <w:rFonts w:ascii="Times Armenian" w:eastAsia="Times New Roman" w:hAnsi="Times Armenian"/>
      <w:b/>
      <w:lang w:val="hy-AM" w:eastAsia="ru-RU" w:bidi="ar-SA"/>
    </w:rPr>
  </w:style>
  <w:style w:type="character" w:customStyle="1" w:styleId="80">
    <w:name w:val="Заголовок 8 Знак"/>
    <w:basedOn w:val="a0"/>
    <w:link w:val="8"/>
    <w:rsid w:val="004F71FA"/>
    <w:rPr>
      <w:rFonts w:ascii="Times Armenian" w:eastAsia="Times New Roman" w:hAnsi="Times Armenian"/>
      <w:i/>
      <w:lang w:val="nl-NL" w:eastAsia="x-none" w:bidi="ar-SA"/>
    </w:rPr>
  </w:style>
  <w:style w:type="character" w:customStyle="1" w:styleId="90">
    <w:name w:val="Заголовок 9 Знак"/>
    <w:basedOn w:val="a0"/>
    <w:link w:val="9"/>
    <w:rsid w:val="004F71FA"/>
    <w:rPr>
      <w:rFonts w:ascii="Times Armenian" w:eastAsia="Times New Roman" w:hAnsi="Times Armenian"/>
      <w:b/>
      <w:color w:val="000000"/>
      <w:sz w:val="22"/>
      <w:lang w:val="pt-BR" w:eastAsia="ru-RU" w:bidi="ar-SA"/>
    </w:rPr>
  </w:style>
  <w:style w:type="paragraph" w:styleId="af2">
    <w:name w:val="Body Text Indent"/>
    <w:aliases w:val=" Char, Char Char Char Char,Char Char Char Char"/>
    <w:basedOn w:val="a"/>
    <w:link w:val="af3"/>
    <w:rsid w:val="004F71FA"/>
    <w:pPr>
      <w:suppressAutoHyphens w:val="0"/>
      <w:overflowPunct/>
      <w:spacing w:line="360" w:lineRule="auto"/>
      <w:ind w:firstLine="720"/>
      <w:jc w:val="both"/>
    </w:pPr>
    <w:rPr>
      <w:rFonts w:ascii="Arial LatArm" w:hAnsi="Arial LatArm"/>
      <w:i/>
      <w:color w:val="auto"/>
      <w:sz w:val="20"/>
      <w:szCs w:val="20"/>
      <w:lang w:val="en-AU"/>
    </w:rPr>
  </w:style>
  <w:style w:type="character" w:customStyle="1" w:styleId="af3">
    <w:name w:val="Основной текст с отступом Знак"/>
    <w:aliases w:val=" Char Знак, Char Char Char Char Знак,Char Char Char Char Знак"/>
    <w:basedOn w:val="a0"/>
    <w:link w:val="af2"/>
    <w:rsid w:val="004F71FA"/>
    <w:rPr>
      <w:rFonts w:ascii="Arial LatArm" w:eastAsia="Times New Roman" w:hAnsi="Arial LatArm"/>
      <w:i/>
      <w:lang w:val="en-AU" w:eastAsia="en-US" w:bidi="ar-SA"/>
    </w:rPr>
  </w:style>
  <w:style w:type="paragraph" w:styleId="31">
    <w:name w:val="Body Text Indent 3"/>
    <w:basedOn w:val="a"/>
    <w:link w:val="32"/>
    <w:rsid w:val="004F71FA"/>
    <w:pPr>
      <w:suppressAutoHyphens w:val="0"/>
      <w:overflowPunct/>
      <w:spacing w:line="360" w:lineRule="auto"/>
      <w:ind w:firstLine="567"/>
      <w:jc w:val="both"/>
    </w:pPr>
    <w:rPr>
      <w:rFonts w:ascii="Times Armenian" w:hAnsi="Times Armenian"/>
      <w:color w:val="auto"/>
      <w:sz w:val="20"/>
      <w:szCs w:val="20"/>
      <w:lang w:val="x-none" w:eastAsia="x-none"/>
    </w:rPr>
  </w:style>
  <w:style w:type="character" w:customStyle="1" w:styleId="32">
    <w:name w:val="Основной текст с отступом 3 Знак"/>
    <w:basedOn w:val="a0"/>
    <w:link w:val="31"/>
    <w:rsid w:val="004F71FA"/>
    <w:rPr>
      <w:rFonts w:ascii="Times Armenian" w:eastAsia="Times New Roman" w:hAnsi="Times Armenian"/>
      <w:lang w:val="x-none" w:eastAsia="x-none" w:bidi="ar-SA"/>
    </w:rPr>
  </w:style>
  <w:style w:type="paragraph" w:styleId="23">
    <w:name w:val="Body Text 2"/>
    <w:basedOn w:val="a"/>
    <w:link w:val="24"/>
    <w:rsid w:val="004F71FA"/>
    <w:pPr>
      <w:tabs>
        <w:tab w:val="left" w:pos="720"/>
      </w:tabs>
      <w:suppressAutoHyphens w:val="0"/>
      <w:overflowPunct/>
      <w:spacing w:line="360" w:lineRule="auto"/>
    </w:pPr>
    <w:rPr>
      <w:rFonts w:ascii="Arial LatArm" w:hAnsi="Arial LatArm"/>
      <w:color w:val="auto"/>
      <w:sz w:val="20"/>
      <w:szCs w:val="20"/>
    </w:rPr>
  </w:style>
  <w:style w:type="character" w:customStyle="1" w:styleId="24">
    <w:name w:val="Основной текст 2 Знак"/>
    <w:basedOn w:val="a0"/>
    <w:link w:val="23"/>
    <w:rsid w:val="004F71FA"/>
    <w:rPr>
      <w:rFonts w:ascii="Arial LatArm" w:eastAsia="Times New Roman" w:hAnsi="Arial LatArm"/>
      <w:lang w:eastAsia="en-US" w:bidi="ar-SA"/>
    </w:rPr>
  </w:style>
  <w:style w:type="paragraph" w:customStyle="1" w:styleId="Char">
    <w:name w:val="Char"/>
    <w:basedOn w:val="a"/>
    <w:semiHidden/>
    <w:rsid w:val="004F71FA"/>
    <w:pPr>
      <w:suppressAutoHyphens w:val="0"/>
      <w:overflowPunct/>
      <w:spacing w:after="160" w:line="360" w:lineRule="auto"/>
      <w:ind w:firstLine="709"/>
      <w:jc w:val="both"/>
    </w:pPr>
    <w:rPr>
      <w:rFonts w:ascii="Arial AMU" w:hAnsi="Arial AMU" w:cs="Arial"/>
      <w:color w:val="auto"/>
      <w:sz w:val="22"/>
      <w:szCs w:val="20"/>
    </w:rPr>
  </w:style>
  <w:style w:type="paragraph" w:customStyle="1" w:styleId="Default">
    <w:name w:val="Default"/>
    <w:rsid w:val="004F71FA"/>
    <w:pPr>
      <w:suppressAutoHyphens w:val="0"/>
      <w:autoSpaceDE w:val="0"/>
      <w:autoSpaceDN w:val="0"/>
      <w:adjustRightInd w:val="0"/>
    </w:pPr>
    <w:rPr>
      <w:rFonts w:ascii="Arial Unicode" w:eastAsia="Times New Roman" w:hAnsi="Arial Unicode" w:cs="Arial Unicode"/>
      <w:color w:val="000000"/>
      <w:sz w:val="24"/>
      <w:szCs w:val="24"/>
      <w:lang w:val="ru-RU" w:eastAsia="ru-RU" w:bidi="ar-SA"/>
    </w:rPr>
  </w:style>
  <w:style w:type="character" w:customStyle="1" w:styleId="a9">
    <w:name w:val="Текст выноски Знак"/>
    <w:basedOn w:val="a0"/>
    <w:link w:val="a8"/>
    <w:rsid w:val="004F71FA"/>
    <w:rPr>
      <w:rFonts w:ascii="Segoe UI" w:eastAsia="Times New Roman" w:hAnsi="Segoe UI" w:cs="Segoe UI"/>
      <w:color w:val="00000A"/>
      <w:sz w:val="18"/>
      <w:szCs w:val="18"/>
      <w:lang w:eastAsia="en-US" w:bidi="ar-SA"/>
    </w:rPr>
  </w:style>
  <w:style w:type="character" w:customStyle="1" w:styleId="CharChar1">
    <w:name w:val="Char Char1"/>
    <w:locked/>
    <w:rsid w:val="004F71FA"/>
    <w:rPr>
      <w:rFonts w:ascii="Arial LatArm" w:hAnsi="Arial LatArm"/>
      <w:i/>
      <w:lang w:val="en-AU" w:eastAsia="en-US" w:bidi="ar-SA"/>
    </w:rPr>
  </w:style>
  <w:style w:type="character" w:customStyle="1" w:styleId="a5">
    <w:name w:val="Основной текст Знак"/>
    <w:basedOn w:val="a0"/>
    <w:link w:val="a4"/>
    <w:rsid w:val="004F71FA"/>
    <w:rPr>
      <w:rFonts w:eastAsia="Times New Roman"/>
      <w:color w:val="00000A"/>
      <w:sz w:val="24"/>
      <w:szCs w:val="24"/>
      <w:lang w:eastAsia="en-US" w:bidi="ar-SA"/>
    </w:rPr>
  </w:style>
  <w:style w:type="paragraph" w:styleId="12">
    <w:name w:val="index 1"/>
    <w:basedOn w:val="a"/>
    <w:next w:val="a"/>
    <w:autoRedefine/>
    <w:rsid w:val="004F71FA"/>
    <w:pPr>
      <w:suppressAutoHyphens w:val="0"/>
      <w:overflowPunct/>
      <w:ind w:left="240" w:hanging="240"/>
    </w:pPr>
    <w:rPr>
      <w:color w:val="auto"/>
    </w:rPr>
  </w:style>
  <w:style w:type="paragraph" w:styleId="af4">
    <w:name w:val="index heading"/>
    <w:basedOn w:val="a"/>
    <w:next w:val="12"/>
    <w:rsid w:val="004F71FA"/>
    <w:pPr>
      <w:suppressAutoHyphens w:val="0"/>
      <w:overflowPunct/>
    </w:pPr>
    <w:rPr>
      <w:color w:val="auto"/>
      <w:sz w:val="20"/>
      <w:szCs w:val="20"/>
      <w:lang w:val="en-AU" w:eastAsia="ru-RU"/>
    </w:rPr>
  </w:style>
  <w:style w:type="paragraph" w:styleId="33">
    <w:name w:val="Body Text 3"/>
    <w:basedOn w:val="a"/>
    <w:link w:val="34"/>
    <w:rsid w:val="004F71FA"/>
    <w:pPr>
      <w:suppressAutoHyphens w:val="0"/>
      <w:overflowPunct/>
      <w:jc w:val="both"/>
    </w:pPr>
    <w:rPr>
      <w:rFonts w:ascii="Arial LatArm" w:hAnsi="Arial LatArm"/>
      <w:color w:val="auto"/>
      <w:sz w:val="20"/>
      <w:szCs w:val="20"/>
      <w:lang w:eastAsia="ru-RU"/>
    </w:rPr>
  </w:style>
  <w:style w:type="character" w:customStyle="1" w:styleId="34">
    <w:name w:val="Основной текст 3 Знак"/>
    <w:basedOn w:val="a0"/>
    <w:link w:val="33"/>
    <w:rsid w:val="004F71FA"/>
    <w:rPr>
      <w:rFonts w:ascii="Arial LatArm" w:eastAsia="Times New Roman" w:hAnsi="Arial LatArm"/>
      <w:lang w:eastAsia="ru-RU" w:bidi="ar-SA"/>
    </w:rPr>
  </w:style>
  <w:style w:type="paragraph" w:customStyle="1" w:styleId="af5">
    <w:basedOn w:val="a"/>
    <w:next w:val="af6"/>
    <w:link w:val="af7"/>
    <w:qFormat/>
    <w:rsid w:val="004F71FA"/>
    <w:pPr>
      <w:suppressAutoHyphens w:val="0"/>
      <w:overflowPunct/>
      <w:jc w:val="center"/>
    </w:pPr>
    <w:rPr>
      <w:rFonts w:ascii="Arial Armenian" w:hAnsi="Arial Armenian"/>
      <w:color w:val="auto"/>
      <w:szCs w:val="20"/>
    </w:rPr>
  </w:style>
  <w:style w:type="character" w:customStyle="1" w:styleId="af7">
    <w:name w:val="Название Знак"/>
    <w:link w:val="af5"/>
    <w:rsid w:val="004F71FA"/>
    <w:rPr>
      <w:rFonts w:ascii="Arial Armenian" w:hAnsi="Arial Armenian"/>
      <w:sz w:val="24"/>
      <w:lang w:val="en-US" w:eastAsia="en-US" w:bidi="ar-SA"/>
    </w:rPr>
  </w:style>
  <w:style w:type="character" w:styleId="af8">
    <w:name w:val="page number"/>
    <w:basedOn w:val="a0"/>
    <w:rsid w:val="004F71FA"/>
  </w:style>
  <w:style w:type="paragraph" w:styleId="af9">
    <w:name w:val="footnote text"/>
    <w:basedOn w:val="a"/>
    <w:link w:val="afa"/>
    <w:rsid w:val="004F71FA"/>
    <w:pPr>
      <w:suppressAutoHyphens w:val="0"/>
      <w:overflowPunct/>
    </w:pPr>
    <w:rPr>
      <w:rFonts w:ascii="Times Armenian" w:hAnsi="Times Armenian"/>
      <w:color w:val="auto"/>
      <w:sz w:val="20"/>
      <w:szCs w:val="20"/>
      <w:lang w:val="x-none" w:eastAsia="ru-RU"/>
    </w:rPr>
  </w:style>
  <w:style w:type="character" w:customStyle="1" w:styleId="afa">
    <w:name w:val="Текст сноски Знак"/>
    <w:basedOn w:val="a0"/>
    <w:link w:val="af9"/>
    <w:rsid w:val="004F71FA"/>
    <w:rPr>
      <w:rFonts w:ascii="Times Armenian" w:eastAsia="Times New Roman" w:hAnsi="Times Armenian"/>
      <w:lang w:val="x-none" w:eastAsia="ru-RU" w:bidi="ar-SA"/>
    </w:rPr>
  </w:style>
  <w:style w:type="paragraph" w:customStyle="1" w:styleId="CharCharCharCharCharCharCharCharCharCharCharChar">
    <w:name w:val="Char Char Char Char Char Char Char Char Char Char Char Char"/>
    <w:basedOn w:val="a"/>
    <w:rsid w:val="004F71FA"/>
    <w:pPr>
      <w:suppressAutoHyphens w:val="0"/>
      <w:overflowPunct/>
      <w:spacing w:after="160" w:line="240" w:lineRule="exact"/>
    </w:pPr>
    <w:rPr>
      <w:rFonts w:ascii="Arial" w:hAnsi="Arial" w:cs="Arial"/>
      <w:color w:val="auto"/>
      <w:sz w:val="20"/>
      <w:szCs w:val="20"/>
    </w:rPr>
  </w:style>
  <w:style w:type="paragraph" w:customStyle="1" w:styleId="norm">
    <w:name w:val="norm"/>
    <w:basedOn w:val="a"/>
    <w:rsid w:val="004F71FA"/>
    <w:pPr>
      <w:suppressAutoHyphens w:val="0"/>
      <w:overflowPunct/>
      <w:spacing w:line="480" w:lineRule="auto"/>
      <w:ind w:firstLine="709"/>
      <w:jc w:val="both"/>
    </w:pPr>
    <w:rPr>
      <w:rFonts w:ascii="Arial Armenian" w:hAnsi="Arial Armenian"/>
      <w:color w:val="auto"/>
      <w:sz w:val="22"/>
      <w:szCs w:val="20"/>
      <w:lang w:eastAsia="ru-RU"/>
    </w:rPr>
  </w:style>
  <w:style w:type="character" w:customStyle="1" w:styleId="normChar">
    <w:name w:val="norm Char"/>
    <w:locked/>
    <w:rsid w:val="004F71FA"/>
    <w:rPr>
      <w:rFonts w:ascii="Arial Armenian" w:hAnsi="Arial Armenian"/>
      <w:sz w:val="22"/>
      <w:lang w:val="en-US" w:eastAsia="ru-RU" w:bidi="ar-SA"/>
    </w:rPr>
  </w:style>
  <w:style w:type="character" w:customStyle="1" w:styleId="CharCharChar">
    <w:name w:val="Char Char Char"/>
    <w:rsid w:val="004F71FA"/>
    <w:rPr>
      <w:rFonts w:ascii="Arial LatArm" w:hAnsi="Arial LatArm"/>
      <w:sz w:val="24"/>
      <w:lang w:eastAsia="ru-RU"/>
    </w:rPr>
  </w:style>
  <w:style w:type="paragraph" w:styleId="afb">
    <w:name w:val="Normal (Web)"/>
    <w:basedOn w:val="a"/>
    <w:uiPriority w:val="99"/>
    <w:rsid w:val="004F71FA"/>
    <w:pPr>
      <w:suppressAutoHyphens w:val="0"/>
      <w:overflowPunct/>
      <w:spacing w:before="100" w:beforeAutospacing="1" w:after="100" w:afterAutospacing="1"/>
    </w:pPr>
    <w:rPr>
      <w:color w:val="auto"/>
    </w:rPr>
  </w:style>
  <w:style w:type="character" w:styleId="afc">
    <w:name w:val="Strong"/>
    <w:uiPriority w:val="22"/>
    <w:qFormat/>
    <w:rsid w:val="004F71FA"/>
    <w:rPr>
      <w:b/>
      <w:bCs/>
    </w:rPr>
  </w:style>
  <w:style w:type="character" w:styleId="afd">
    <w:name w:val="footnote reference"/>
    <w:rsid w:val="004F71FA"/>
    <w:rPr>
      <w:vertAlign w:val="superscript"/>
    </w:rPr>
  </w:style>
  <w:style w:type="character" w:customStyle="1" w:styleId="CharChar22">
    <w:name w:val="Char Char22"/>
    <w:rsid w:val="004F71FA"/>
    <w:rPr>
      <w:rFonts w:ascii="Arial Armenian" w:hAnsi="Arial Armenian"/>
      <w:sz w:val="28"/>
      <w:lang w:val="en-US"/>
    </w:rPr>
  </w:style>
  <w:style w:type="character" w:customStyle="1" w:styleId="CharChar20">
    <w:name w:val="Char Char20"/>
    <w:rsid w:val="004F71FA"/>
    <w:rPr>
      <w:rFonts w:ascii="Times LatArm" w:hAnsi="Times LatArm"/>
      <w:b/>
      <w:sz w:val="28"/>
      <w:lang w:val="en-US"/>
    </w:rPr>
  </w:style>
  <w:style w:type="character" w:customStyle="1" w:styleId="CharChar16">
    <w:name w:val="Char Char16"/>
    <w:rsid w:val="004F71FA"/>
    <w:rPr>
      <w:rFonts w:ascii="Times Armenian" w:hAnsi="Times Armenian"/>
      <w:b/>
      <w:lang w:val="hy-AM"/>
    </w:rPr>
  </w:style>
  <w:style w:type="character" w:customStyle="1" w:styleId="CharChar15">
    <w:name w:val="Char Char15"/>
    <w:rsid w:val="004F71FA"/>
    <w:rPr>
      <w:rFonts w:ascii="Times Armenian" w:hAnsi="Times Armenian"/>
      <w:i/>
      <w:lang w:val="nl-NL"/>
    </w:rPr>
  </w:style>
  <w:style w:type="character" w:customStyle="1" w:styleId="CharChar13">
    <w:name w:val="Char Char13"/>
    <w:rsid w:val="004F71FA"/>
    <w:rPr>
      <w:rFonts w:ascii="Arial Armenian" w:hAnsi="Arial Armenian"/>
      <w:lang w:val="en-US"/>
    </w:rPr>
  </w:style>
  <w:style w:type="character" w:styleId="afe">
    <w:name w:val="annotation reference"/>
    <w:rsid w:val="004F71FA"/>
    <w:rPr>
      <w:sz w:val="16"/>
      <w:szCs w:val="16"/>
    </w:rPr>
  </w:style>
  <w:style w:type="character" w:customStyle="1" w:styleId="aff">
    <w:name w:val="Текст примечания Знак"/>
    <w:basedOn w:val="a0"/>
    <w:semiHidden/>
    <w:rsid w:val="004F71FA"/>
    <w:rPr>
      <w:rFonts w:ascii="Times Armenian" w:hAnsi="Times Armenian"/>
      <w:lang w:val="en-US"/>
    </w:rPr>
  </w:style>
  <w:style w:type="paragraph" w:styleId="aff0">
    <w:name w:val="annotation subject"/>
    <w:basedOn w:val="aa"/>
    <w:next w:val="aa"/>
    <w:link w:val="aff1"/>
    <w:rsid w:val="004F71FA"/>
    <w:pPr>
      <w:suppressAutoHyphens w:val="0"/>
      <w:overflowPunct/>
    </w:pPr>
    <w:rPr>
      <w:rFonts w:ascii="Times Armenian" w:hAnsi="Times Armenian"/>
      <w:b/>
      <w:bCs/>
      <w:color w:val="auto"/>
      <w:sz w:val="20"/>
      <w:szCs w:val="20"/>
      <w:lang w:eastAsia="ru-RU"/>
    </w:rPr>
  </w:style>
  <w:style w:type="character" w:customStyle="1" w:styleId="11">
    <w:name w:val="Текст примечания Знак1"/>
    <w:basedOn w:val="a0"/>
    <w:link w:val="aa"/>
    <w:rsid w:val="004F71FA"/>
    <w:rPr>
      <w:rFonts w:eastAsia="Times New Roman"/>
      <w:color w:val="00000A"/>
      <w:sz w:val="24"/>
      <w:szCs w:val="24"/>
      <w:lang w:eastAsia="en-US" w:bidi="ar-SA"/>
    </w:rPr>
  </w:style>
  <w:style w:type="character" w:customStyle="1" w:styleId="aff1">
    <w:name w:val="Тема примечания Знак"/>
    <w:basedOn w:val="11"/>
    <w:link w:val="aff0"/>
    <w:rsid w:val="004F71FA"/>
    <w:rPr>
      <w:rFonts w:ascii="Times Armenian" w:eastAsia="Times New Roman" w:hAnsi="Times Armenian"/>
      <w:b/>
      <w:bCs/>
      <w:color w:val="00000A"/>
      <w:sz w:val="24"/>
      <w:szCs w:val="24"/>
      <w:lang w:eastAsia="ru-RU" w:bidi="ar-SA"/>
    </w:rPr>
  </w:style>
  <w:style w:type="paragraph" w:styleId="aff2">
    <w:name w:val="endnote text"/>
    <w:basedOn w:val="a"/>
    <w:link w:val="aff3"/>
    <w:rsid w:val="004F71FA"/>
    <w:pPr>
      <w:suppressAutoHyphens w:val="0"/>
      <w:overflowPunct/>
    </w:pPr>
    <w:rPr>
      <w:rFonts w:ascii="Times Armenian" w:hAnsi="Times Armenian"/>
      <w:color w:val="auto"/>
      <w:sz w:val="20"/>
      <w:szCs w:val="20"/>
      <w:lang w:eastAsia="ru-RU"/>
    </w:rPr>
  </w:style>
  <w:style w:type="character" w:customStyle="1" w:styleId="aff3">
    <w:name w:val="Текст концевой сноски Знак"/>
    <w:basedOn w:val="a0"/>
    <w:link w:val="aff2"/>
    <w:rsid w:val="004F71FA"/>
    <w:rPr>
      <w:rFonts w:ascii="Times Armenian" w:eastAsia="Times New Roman" w:hAnsi="Times Armenian"/>
      <w:lang w:eastAsia="ru-RU" w:bidi="ar-SA"/>
    </w:rPr>
  </w:style>
  <w:style w:type="character" w:styleId="aff4">
    <w:name w:val="endnote reference"/>
    <w:rsid w:val="004F71FA"/>
    <w:rPr>
      <w:vertAlign w:val="superscript"/>
    </w:rPr>
  </w:style>
  <w:style w:type="paragraph" w:styleId="aff5">
    <w:name w:val="Document Map"/>
    <w:basedOn w:val="a"/>
    <w:link w:val="aff6"/>
    <w:rsid w:val="004F71FA"/>
    <w:pPr>
      <w:shd w:val="clear" w:color="auto" w:fill="000080"/>
      <w:suppressAutoHyphens w:val="0"/>
      <w:overflowPunct/>
    </w:pPr>
    <w:rPr>
      <w:rFonts w:ascii="Tahoma" w:hAnsi="Tahoma" w:cs="Tahoma"/>
      <w:color w:val="auto"/>
      <w:sz w:val="20"/>
      <w:szCs w:val="20"/>
      <w:lang w:eastAsia="ru-RU"/>
    </w:rPr>
  </w:style>
  <w:style w:type="character" w:customStyle="1" w:styleId="aff6">
    <w:name w:val="Схема документа Знак"/>
    <w:basedOn w:val="a0"/>
    <w:link w:val="aff5"/>
    <w:rsid w:val="004F71FA"/>
    <w:rPr>
      <w:rFonts w:ascii="Tahoma" w:eastAsia="Times New Roman" w:hAnsi="Tahoma" w:cs="Tahoma"/>
      <w:shd w:val="clear" w:color="auto" w:fill="000080"/>
      <w:lang w:eastAsia="ru-RU" w:bidi="ar-SA"/>
    </w:rPr>
  </w:style>
  <w:style w:type="paragraph" w:styleId="aff7">
    <w:name w:val="Revision"/>
    <w:hidden/>
    <w:semiHidden/>
    <w:rsid w:val="004F71FA"/>
    <w:pPr>
      <w:suppressAutoHyphens w:val="0"/>
    </w:pPr>
    <w:rPr>
      <w:rFonts w:ascii="Times Armenian" w:eastAsia="Times New Roman" w:hAnsi="Times Armenian"/>
      <w:sz w:val="24"/>
      <w:lang w:eastAsia="ru-RU" w:bidi="ar-SA"/>
    </w:rPr>
  </w:style>
  <w:style w:type="table" w:styleId="aff8">
    <w:name w:val="Table Grid"/>
    <w:basedOn w:val="a1"/>
    <w:uiPriority w:val="39"/>
    <w:rsid w:val="004F71FA"/>
    <w:pPr>
      <w:suppressAutoHyphens w:val="0"/>
    </w:pPr>
    <w:rPr>
      <w:rFonts w:eastAsia="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4F71FA"/>
    <w:pPr>
      <w:suppressAutoHyphens w:val="0"/>
      <w:overflowPunct/>
      <w:spacing w:after="160" w:line="240" w:lineRule="exact"/>
    </w:pPr>
    <w:rPr>
      <w:rFonts w:ascii="Verdana" w:hAnsi="Verdana"/>
      <w:color w:val="auto"/>
      <w:sz w:val="20"/>
      <w:szCs w:val="20"/>
    </w:rPr>
  </w:style>
  <w:style w:type="paragraph" w:customStyle="1" w:styleId="Style2">
    <w:name w:val="Style2"/>
    <w:basedOn w:val="a"/>
    <w:rsid w:val="004F71FA"/>
    <w:pPr>
      <w:suppressAutoHyphens w:val="0"/>
      <w:overflowPunct/>
      <w:jc w:val="center"/>
    </w:pPr>
    <w:rPr>
      <w:rFonts w:ascii="Arial Armenian" w:hAnsi="Arial Armenian"/>
      <w:color w:val="auto"/>
      <w:w w:val="90"/>
      <w:sz w:val="22"/>
      <w:szCs w:val="20"/>
      <w:lang w:eastAsia="ru-RU"/>
    </w:rPr>
  </w:style>
  <w:style w:type="character" w:customStyle="1" w:styleId="CharChar23">
    <w:name w:val="Char Char23"/>
    <w:rsid w:val="004F71FA"/>
    <w:rPr>
      <w:rFonts w:ascii="Arial Armenian" w:hAnsi="Arial Armenian"/>
      <w:sz w:val="28"/>
      <w:lang w:val="en-US" w:eastAsia="ru-RU" w:bidi="ar-SA"/>
    </w:rPr>
  </w:style>
  <w:style w:type="character" w:customStyle="1" w:styleId="CharChar21">
    <w:name w:val="Char Char21"/>
    <w:rsid w:val="004F71FA"/>
    <w:rPr>
      <w:rFonts w:ascii="Arial LatArm" w:hAnsi="Arial LatArm"/>
      <w:b/>
      <w:color w:val="0000FF"/>
      <w:lang w:val="en-US" w:eastAsia="ru-RU" w:bidi="ar-SA"/>
    </w:rPr>
  </w:style>
  <w:style w:type="character" w:customStyle="1" w:styleId="CharChar25">
    <w:name w:val="Char Char25"/>
    <w:rsid w:val="004F71FA"/>
    <w:rPr>
      <w:rFonts w:ascii="Arial Armenian" w:hAnsi="Arial Armenian"/>
      <w:sz w:val="28"/>
      <w:lang w:val="en-US" w:eastAsia="ru-RU" w:bidi="ar-SA"/>
    </w:rPr>
  </w:style>
  <w:style w:type="character" w:customStyle="1" w:styleId="CharChar24">
    <w:name w:val="Char Char24"/>
    <w:rsid w:val="004F71FA"/>
    <w:rPr>
      <w:rFonts w:ascii="Arial LatArm" w:hAnsi="Arial LatArm"/>
      <w:b/>
      <w:color w:val="0000FF"/>
      <w:lang w:val="en-US" w:eastAsia="ru-RU" w:bidi="ar-SA"/>
    </w:rPr>
  </w:style>
  <w:style w:type="paragraph" w:styleId="aff9">
    <w:name w:val="Block Text"/>
    <w:basedOn w:val="a"/>
    <w:rsid w:val="004F71FA"/>
    <w:pPr>
      <w:suppressAutoHyphens w:val="0"/>
      <w:autoSpaceDE w:val="0"/>
      <w:autoSpaceDN w:val="0"/>
      <w:adjustRightInd w:val="0"/>
      <w:ind w:left="4500" w:right="98"/>
      <w:jc w:val="right"/>
      <w:textAlignment w:val="baseline"/>
    </w:pPr>
    <w:rPr>
      <w:rFonts w:ascii="Arial Armenian" w:hAnsi="Arial Armenian"/>
      <w:color w:val="auto"/>
      <w:sz w:val="28"/>
      <w:szCs w:val="20"/>
      <w:lang w:val="es-ES"/>
    </w:rPr>
  </w:style>
  <w:style w:type="paragraph" w:customStyle="1" w:styleId="BodyTextIndent22">
    <w:name w:val="Body Text Indent 2+2"/>
    <w:basedOn w:val="a"/>
    <w:next w:val="a"/>
    <w:rsid w:val="004F71FA"/>
    <w:pPr>
      <w:suppressAutoHyphens w:val="0"/>
      <w:overflowPunct/>
      <w:autoSpaceDE w:val="0"/>
      <w:autoSpaceDN w:val="0"/>
      <w:adjustRightInd w:val="0"/>
    </w:pPr>
    <w:rPr>
      <w:rFonts w:ascii="Times Armenian" w:hAnsi="Times Armenian"/>
      <w:color w:val="auto"/>
      <w:lang w:val="ru-RU" w:eastAsia="ru-RU"/>
    </w:rPr>
  </w:style>
  <w:style w:type="paragraph" w:customStyle="1" w:styleId="Normal2">
    <w:name w:val="Normal+2"/>
    <w:basedOn w:val="a"/>
    <w:next w:val="a"/>
    <w:rsid w:val="004F71FA"/>
    <w:pPr>
      <w:suppressAutoHyphens w:val="0"/>
      <w:overflowPunct/>
      <w:autoSpaceDE w:val="0"/>
      <w:autoSpaceDN w:val="0"/>
      <w:adjustRightInd w:val="0"/>
    </w:pPr>
    <w:rPr>
      <w:rFonts w:ascii="Times Armenian" w:hAnsi="Times Armenian"/>
      <w:color w:val="auto"/>
      <w:lang w:val="ru-RU" w:eastAsia="ru-RU"/>
    </w:rPr>
  </w:style>
  <w:style w:type="paragraph" w:customStyle="1" w:styleId="CharCharCharChar">
    <w:name w:val="Знак Знак Знак Char Char Char Char Знак Знак Знак"/>
    <w:basedOn w:val="a"/>
    <w:rsid w:val="004F71FA"/>
    <w:pPr>
      <w:widowControl w:val="0"/>
      <w:suppressAutoHyphens w:val="0"/>
      <w:overflowPunct/>
      <w:bidi/>
      <w:adjustRightInd w:val="0"/>
      <w:spacing w:after="160" w:line="240" w:lineRule="exact"/>
    </w:pPr>
    <w:rPr>
      <w:color w:val="auto"/>
      <w:sz w:val="20"/>
      <w:szCs w:val="20"/>
      <w:lang w:val="en-GB" w:eastAsia="ru-RU" w:bidi="he-IL"/>
    </w:rPr>
  </w:style>
  <w:style w:type="paragraph" w:customStyle="1" w:styleId="xl63">
    <w:name w:val="xl63"/>
    <w:basedOn w:val="a"/>
    <w:rsid w:val="004F71FA"/>
    <w:pPr>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ascii="Times Armenian" w:eastAsia="Arial Unicode MS" w:hAnsi="Times Armenian" w:cs="Arial Unicode MS"/>
      <w:color w:val="auto"/>
      <w:sz w:val="16"/>
      <w:szCs w:val="16"/>
    </w:rPr>
  </w:style>
  <w:style w:type="paragraph" w:customStyle="1" w:styleId="xl64">
    <w:name w:val="xl64"/>
    <w:basedOn w:val="a"/>
    <w:rsid w:val="004F71FA"/>
    <w:pPr>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ascii="Times Armenian" w:eastAsia="Arial Unicode MS" w:hAnsi="Times Armenian" w:cs="Arial Unicode MS"/>
      <w:color w:val="auto"/>
      <w:sz w:val="16"/>
      <w:szCs w:val="16"/>
    </w:rPr>
  </w:style>
  <w:style w:type="paragraph" w:customStyle="1" w:styleId="xl65">
    <w:name w:val="xl65"/>
    <w:basedOn w:val="a"/>
    <w:rsid w:val="004F71FA"/>
    <w:pPr>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ascii="Times Armenian" w:eastAsia="Arial Unicode MS" w:hAnsi="Times Armenian" w:cs="Arial Unicode MS"/>
      <w:b/>
      <w:bCs/>
      <w:color w:val="auto"/>
      <w:sz w:val="18"/>
      <w:szCs w:val="18"/>
    </w:rPr>
  </w:style>
  <w:style w:type="paragraph" w:customStyle="1" w:styleId="xl66">
    <w:name w:val="xl66"/>
    <w:basedOn w:val="a"/>
    <w:rsid w:val="004F71FA"/>
    <w:pPr>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pPr>
    <w:rPr>
      <w:rFonts w:ascii="Times Armenian" w:eastAsia="Arial Unicode MS" w:hAnsi="Times Armenian" w:cs="Arial Unicode MS"/>
      <w:b/>
      <w:bCs/>
      <w:i/>
      <w:iCs/>
      <w:color w:val="auto"/>
      <w:sz w:val="16"/>
      <w:szCs w:val="16"/>
    </w:rPr>
  </w:style>
  <w:style w:type="paragraph" w:customStyle="1" w:styleId="xl67">
    <w:name w:val="xl67"/>
    <w:basedOn w:val="a"/>
    <w:rsid w:val="004F71FA"/>
    <w:pPr>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ascii="Times Armenian" w:eastAsia="Arial Unicode MS" w:hAnsi="Times Armenian" w:cs="Arial Unicode MS"/>
      <w:color w:val="auto"/>
      <w:sz w:val="16"/>
      <w:szCs w:val="16"/>
    </w:rPr>
  </w:style>
  <w:style w:type="paragraph" w:customStyle="1" w:styleId="xl68">
    <w:name w:val="xl68"/>
    <w:basedOn w:val="a"/>
    <w:rsid w:val="004F71FA"/>
    <w:pPr>
      <w:pBdr>
        <w:top w:val="single" w:sz="4" w:space="0" w:color="auto"/>
        <w:left w:val="single" w:sz="4" w:space="0" w:color="auto"/>
        <w:bottom w:val="single" w:sz="4" w:space="0" w:color="auto"/>
      </w:pBdr>
      <w:suppressAutoHyphens w:val="0"/>
      <w:overflowPunct/>
      <w:spacing w:before="100" w:beforeAutospacing="1" w:after="100" w:afterAutospacing="1"/>
      <w:jc w:val="center"/>
      <w:textAlignment w:val="center"/>
    </w:pPr>
    <w:rPr>
      <w:rFonts w:ascii="Times Armenian" w:eastAsia="Arial Unicode MS" w:hAnsi="Times Armenian" w:cs="Arial Unicode MS"/>
      <w:b/>
      <w:bCs/>
      <w:color w:val="auto"/>
      <w:sz w:val="16"/>
      <w:szCs w:val="16"/>
    </w:rPr>
  </w:style>
  <w:style w:type="paragraph" w:customStyle="1" w:styleId="xl69">
    <w:name w:val="xl69"/>
    <w:basedOn w:val="a"/>
    <w:rsid w:val="004F71FA"/>
    <w:pPr>
      <w:pBdr>
        <w:top w:val="single" w:sz="4" w:space="0" w:color="auto"/>
        <w:bottom w:val="single" w:sz="4" w:space="0" w:color="auto"/>
      </w:pBdr>
      <w:suppressAutoHyphens w:val="0"/>
      <w:overflowPunct/>
      <w:spacing w:before="100" w:beforeAutospacing="1" w:after="100" w:afterAutospacing="1"/>
      <w:jc w:val="center"/>
      <w:textAlignment w:val="center"/>
    </w:pPr>
    <w:rPr>
      <w:rFonts w:ascii="Times Armenian" w:eastAsia="Arial Unicode MS" w:hAnsi="Times Armenian" w:cs="Arial Unicode MS"/>
      <w:b/>
      <w:bCs/>
      <w:color w:val="auto"/>
      <w:sz w:val="16"/>
      <w:szCs w:val="16"/>
    </w:rPr>
  </w:style>
  <w:style w:type="paragraph" w:customStyle="1" w:styleId="xl70">
    <w:name w:val="xl70"/>
    <w:basedOn w:val="a"/>
    <w:rsid w:val="004F71FA"/>
    <w:pPr>
      <w:pBdr>
        <w:top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ascii="Times Armenian" w:eastAsia="Arial Unicode MS" w:hAnsi="Times Armenian" w:cs="Arial Unicode MS"/>
      <w:b/>
      <w:bCs/>
      <w:color w:val="auto"/>
      <w:sz w:val="16"/>
      <w:szCs w:val="16"/>
    </w:rPr>
  </w:style>
  <w:style w:type="paragraph" w:customStyle="1" w:styleId="xl71">
    <w:name w:val="xl71"/>
    <w:basedOn w:val="a"/>
    <w:rsid w:val="004F71FA"/>
    <w:pPr>
      <w:pBdr>
        <w:top w:val="single" w:sz="4" w:space="0" w:color="auto"/>
        <w:left w:val="single" w:sz="4" w:space="0" w:color="auto"/>
        <w:right w:val="single" w:sz="4" w:space="0" w:color="auto"/>
      </w:pBdr>
      <w:suppressAutoHyphens w:val="0"/>
      <w:overflowPunct/>
      <w:spacing w:before="100" w:beforeAutospacing="1" w:after="100" w:afterAutospacing="1"/>
      <w:jc w:val="center"/>
      <w:textAlignment w:val="center"/>
    </w:pPr>
    <w:rPr>
      <w:rFonts w:ascii="Times Armenian" w:eastAsia="Arial Unicode MS" w:hAnsi="Times Armenian" w:cs="Arial Unicode MS"/>
      <w:b/>
      <w:bCs/>
      <w:color w:val="auto"/>
    </w:rPr>
  </w:style>
  <w:style w:type="paragraph" w:customStyle="1" w:styleId="xl72">
    <w:name w:val="xl72"/>
    <w:basedOn w:val="a"/>
    <w:rsid w:val="004F71FA"/>
    <w:pPr>
      <w:pBdr>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ascii="Times Armenian" w:eastAsia="Arial Unicode MS" w:hAnsi="Times Armenian" w:cs="Arial Unicode MS"/>
      <w:b/>
      <w:bCs/>
      <w:color w:val="auto"/>
    </w:rPr>
  </w:style>
  <w:style w:type="paragraph" w:customStyle="1" w:styleId="font5">
    <w:name w:val="font5"/>
    <w:basedOn w:val="a"/>
    <w:rsid w:val="004F71FA"/>
    <w:pPr>
      <w:suppressAutoHyphens w:val="0"/>
      <w:overflowPunct/>
      <w:spacing w:before="100" w:beforeAutospacing="1" w:after="100" w:afterAutospacing="1"/>
    </w:pPr>
    <w:rPr>
      <w:rFonts w:ascii="Times Armenian" w:eastAsia="Arial Unicode MS" w:hAnsi="Times Armenian" w:cs="Arial Unicode MS"/>
      <w:color w:val="auto"/>
      <w:sz w:val="16"/>
      <w:szCs w:val="16"/>
    </w:rPr>
  </w:style>
  <w:style w:type="paragraph" w:customStyle="1" w:styleId="font6">
    <w:name w:val="font6"/>
    <w:basedOn w:val="a"/>
    <w:rsid w:val="004F71FA"/>
    <w:pPr>
      <w:suppressAutoHyphens w:val="0"/>
      <w:overflowPunct/>
      <w:spacing w:before="100" w:beforeAutospacing="1" w:after="100" w:afterAutospacing="1"/>
    </w:pPr>
    <w:rPr>
      <w:rFonts w:ascii="Times Armenian" w:eastAsia="Arial Unicode MS" w:hAnsi="Times Armenian" w:cs="Arial Unicode MS"/>
      <w:i/>
      <w:iCs/>
      <w:color w:val="auto"/>
      <w:sz w:val="16"/>
      <w:szCs w:val="16"/>
    </w:rPr>
  </w:style>
  <w:style w:type="paragraph" w:customStyle="1" w:styleId="font7">
    <w:name w:val="font7"/>
    <w:basedOn w:val="a"/>
    <w:rsid w:val="004F71FA"/>
    <w:pPr>
      <w:suppressAutoHyphens w:val="0"/>
      <w:overflowPunct/>
      <w:spacing w:before="100" w:beforeAutospacing="1" w:after="100" w:afterAutospacing="1"/>
    </w:pPr>
    <w:rPr>
      <w:rFonts w:ascii="Times LatArm" w:eastAsia="Arial Unicode MS" w:hAnsi="Times LatArm" w:cs="Arial Unicode MS"/>
      <w:color w:val="auto"/>
      <w:sz w:val="16"/>
      <w:szCs w:val="16"/>
    </w:rPr>
  </w:style>
  <w:style w:type="paragraph" w:customStyle="1" w:styleId="font8">
    <w:name w:val="font8"/>
    <w:basedOn w:val="a"/>
    <w:rsid w:val="004F71FA"/>
    <w:pPr>
      <w:suppressAutoHyphens w:val="0"/>
      <w:overflowPunct/>
      <w:spacing w:before="100" w:beforeAutospacing="1" w:after="100" w:afterAutospacing="1"/>
    </w:pPr>
    <w:rPr>
      <w:rFonts w:ascii="Times LatRus" w:eastAsia="Arial Unicode MS" w:hAnsi="Times LatRus" w:cs="Arial Unicode MS"/>
      <w:color w:val="auto"/>
      <w:sz w:val="16"/>
      <w:szCs w:val="16"/>
    </w:rPr>
  </w:style>
  <w:style w:type="paragraph" w:customStyle="1" w:styleId="font9">
    <w:name w:val="font9"/>
    <w:basedOn w:val="a"/>
    <w:rsid w:val="004F71FA"/>
    <w:pPr>
      <w:suppressAutoHyphens w:val="0"/>
      <w:overflowPunct/>
      <w:spacing w:before="100" w:beforeAutospacing="1" w:after="100" w:afterAutospacing="1"/>
    </w:pPr>
    <w:rPr>
      <w:rFonts w:ascii="Times LatRus" w:eastAsia="Arial Unicode MS" w:hAnsi="Times LatRus" w:cs="Arial Unicode MS"/>
      <w:i/>
      <w:iCs/>
      <w:color w:val="auto"/>
      <w:sz w:val="16"/>
      <w:szCs w:val="16"/>
    </w:rPr>
  </w:style>
  <w:style w:type="paragraph" w:customStyle="1" w:styleId="font10">
    <w:name w:val="font10"/>
    <w:basedOn w:val="a"/>
    <w:rsid w:val="004F71FA"/>
    <w:pPr>
      <w:suppressAutoHyphens w:val="0"/>
      <w:overflowPunct/>
      <w:spacing w:before="100" w:beforeAutospacing="1" w:after="100" w:afterAutospacing="1"/>
    </w:pPr>
    <w:rPr>
      <w:rFonts w:ascii="Times LatArm" w:eastAsia="Arial Unicode MS" w:hAnsi="Times LatArm" w:cs="Arial Unicode MS"/>
      <w:color w:val="auto"/>
      <w:sz w:val="16"/>
      <w:szCs w:val="16"/>
    </w:rPr>
  </w:style>
  <w:style w:type="paragraph" w:customStyle="1" w:styleId="font11">
    <w:name w:val="font11"/>
    <w:basedOn w:val="a"/>
    <w:rsid w:val="004F71FA"/>
    <w:pPr>
      <w:suppressAutoHyphens w:val="0"/>
      <w:overflowPunct/>
      <w:spacing w:before="100" w:beforeAutospacing="1" w:after="100" w:afterAutospacing="1"/>
    </w:pPr>
    <w:rPr>
      <w:rFonts w:ascii="Times LatRus" w:eastAsia="Arial Unicode MS" w:hAnsi="Times LatRus" w:cs="Arial Unicode MS"/>
      <w:color w:val="auto"/>
      <w:sz w:val="16"/>
      <w:szCs w:val="16"/>
    </w:rPr>
  </w:style>
  <w:style w:type="paragraph" w:customStyle="1" w:styleId="font12">
    <w:name w:val="font12"/>
    <w:basedOn w:val="a"/>
    <w:rsid w:val="004F71FA"/>
    <w:pPr>
      <w:suppressAutoHyphens w:val="0"/>
      <w:overflowPunct/>
      <w:spacing w:before="100" w:beforeAutospacing="1" w:after="100" w:afterAutospacing="1"/>
    </w:pPr>
    <w:rPr>
      <w:rFonts w:eastAsia="Arial Unicode MS"/>
      <w:color w:val="auto"/>
      <w:sz w:val="16"/>
      <w:szCs w:val="16"/>
    </w:rPr>
  </w:style>
  <w:style w:type="paragraph" w:customStyle="1" w:styleId="font13">
    <w:name w:val="font13"/>
    <w:basedOn w:val="a"/>
    <w:rsid w:val="004F71FA"/>
    <w:pPr>
      <w:suppressAutoHyphens w:val="0"/>
      <w:overflowPunct/>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4F71FA"/>
    <w:pPr>
      <w:pBdr>
        <w:top w:val="single" w:sz="4" w:space="0" w:color="auto"/>
        <w:bottom w:val="single" w:sz="4" w:space="0" w:color="auto"/>
      </w:pBdr>
      <w:suppressAutoHyphens w:val="0"/>
      <w:overflowPunct/>
      <w:spacing w:before="100" w:beforeAutospacing="1" w:after="100" w:afterAutospacing="1"/>
      <w:jc w:val="center"/>
      <w:textAlignment w:val="center"/>
    </w:pPr>
    <w:rPr>
      <w:rFonts w:ascii="Times Armenian" w:eastAsia="Arial Unicode MS" w:hAnsi="Times Armenian" w:cs="Arial Unicode MS"/>
      <w:b/>
      <w:bCs/>
      <w:color w:val="auto"/>
      <w:sz w:val="16"/>
      <w:szCs w:val="16"/>
    </w:rPr>
  </w:style>
  <w:style w:type="paragraph" w:customStyle="1" w:styleId="xl74">
    <w:name w:val="xl74"/>
    <w:basedOn w:val="a"/>
    <w:rsid w:val="004F71FA"/>
    <w:pPr>
      <w:pBdr>
        <w:top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ascii="Times Armenian" w:eastAsia="Arial Unicode MS" w:hAnsi="Times Armenian" w:cs="Arial Unicode MS"/>
      <w:b/>
      <w:bCs/>
      <w:color w:val="auto"/>
      <w:sz w:val="16"/>
      <w:szCs w:val="16"/>
    </w:rPr>
  </w:style>
  <w:style w:type="paragraph" w:customStyle="1" w:styleId="xl75">
    <w:name w:val="xl75"/>
    <w:basedOn w:val="a"/>
    <w:rsid w:val="004F71FA"/>
    <w:pPr>
      <w:pBdr>
        <w:top w:val="single" w:sz="4" w:space="0" w:color="auto"/>
        <w:left w:val="single" w:sz="4" w:space="0" w:color="auto"/>
        <w:right w:val="single" w:sz="4" w:space="0" w:color="auto"/>
      </w:pBdr>
      <w:suppressAutoHyphens w:val="0"/>
      <w:overflowPunct/>
      <w:spacing w:before="100" w:beforeAutospacing="1" w:after="100" w:afterAutospacing="1"/>
      <w:jc w:val="center"/>
      <w:textAlignment w:val="center"/>
    </w:pPr>
    <w:rPr>
      <w:rFonts w:ascii="Times Armenian" w:eastAsia="Arial Unicode MS" w:hAnsi="Times Armenian" w:cs="Arial Unicode MS"/>
      <w:b/>
      <w:bCs/>
      <w:color w:val="auto"/>
    </w:rPr>
  </w:style>
  <w:style w:type="paragraph" w:customStyle="1" w:styleId="110">
    <w:name w:val="Указатель 11"/>
    <w:basedOn w:val="a"/>
    <w:rsid w:val="004F71FA"/>
    <w:pPr>
      <w:overflowPunct/>
      <w:spacing w:line="100" w:lineRule="atLeast"/>
      <w:ind w:left="240" w:hanging="240"/>
    </w:pPr>
    <w:rPr>
      <w:rFonts w:ascii="Times Armenian" w:hAnsi="Times Armenian"/>
      <w:color w:val="auto"/>
      <w:kern w:val="1"/>
      <w:sz w:val="16"/>
      <w:szCs w:val="16"/>
      <w:lang w:eastAsia="ar-SA"/>
    </w:rPr>
  </w:style>
  <w:style w:type="paragraph" w:customStyle="1" w:styleId="13">
    <w:name w:val="Указатель1"/>
    <w:basedOn w:val="a"/>
    <w:rsid w:val="004F71FA"/>
    <w:pPr>
      <w:overflowPunct/>
      <w:spacing w:line="100" w:lineRule="atLeast"/>
    </w:pPr>
    <w:rPr>
      <w:color w:val="auto"/>
      <w:kern w:val="1"/>
      <w:sz w:val="20"/>
      <w:szCs w:val="20"/>
      <w:lang w:val="en-AU" w:eastAsia="ar-SA"/>
    </w:rPr>
  </w:style>
  <w:style w:type="character" w:styleId="affa">
    <w:name w:val="FollowedHyperlink"/>
    <w:uiPriority w:val="99"/>
    <w:rsid w:val="004F71FA"/>
    <w:rPr>
      <w:color w:val="800080"/>
      <w:u w:val="single"/>
    </w:rPr>
  </w:style>
  <w:style w:type="character" w:customStyle="1" w:styleId="CharCharCharChar1">
    <w:name w:val="Char Char Char Char1"/>
    <w:aliases w:val=" Char Char Char Char Char Char"/>
    <w:rsid w:val="004F71FA"/>
    <w:rPr>
      <w:rFonts w:ascii="Arial LatArm" w:hAnsi="Arial LatArm"/>
      <w:sz w:val="24"/>
      <w:lang w:val="en-US" w:eastAsia="ru-RU" w:bidi="ar-SA"/>
    </w:rPr>
  </w:style>
  <w:style w:type="character" w:customStyle="1" w:styleId="CharChar">
    <w:name w:val="Char Char"/>
    <w:locked/>
    <w:rsid w:val="004F71FA"/>
    <w:rPr>
      <w:lang w:val="en-US" w:eastAsia="en-US" w:bidi="ar-SA"/>
    </w:rPr>
  </w:style>
  <w:style w:type="paragraph" w:customStyle="1" w:styleId="Char3CharCharChar">
    <w:name w:val="Char3 Char Char Char"/>
    <w:basedOn w:val="a"/>
    <w:next w:val="a"/>
    <w:semiHidden/>
    <w:rsid w:val="004F71FA"/>
    <w:pPr>
      <w:suppressAutoHyphens w:val="0"/>
      <w:overflowPunct/>
      <w:spacing w:after="160" w:line="240" w:lineRule="exact"/>
      <w:jc w:val="both"/>
    </w:pPr>
    <w:rPr>
      <w:rFonts w:ascii="Arial" w:hAnsi="Arial" w:cs="Arial"/>
      <w:b/>
      <w:color w:val="auto"/>
      <w:sz w:val="20"/>
      <w:szCs w:val="20"/>
      <w:lang w:val="en-GB"/>
    </w:rPr>
  </w:style>
  <w:style w:type="character" w:customStyle="1" w:styleId="ad">
    <w:name w:val="Абзац списка Знак"/>
    <w:link w:val="ac"/>
    <w:uiPriority w:val="34"/>
    <w:locked/>
    <w:rsid w:val="004F71FA"/>
    <w:rPr>
      <w:rFonts w:eastAsia="Times New Roman"/>
      <w:color w:val="00000A"/>
      <w:sz w:val="24"/>
      <w:szCs w:val="24"/>
      <w:lang w:eastAsia="en-US" w:bidi="ar-SA"/>
    </w:rPr>
  </w:style>
  <w:style w:type="character" w:styleId="affb">
    <w:name w:val="Emphasis"/>
    <w:qFormat/>
    <w:rsid w:val="004F71FA"/>
    <w:rPr>
      <w:i/>
      <w:iCs/>
    </w:rPr>
  </w:style>
  <w:style w:type="character" w:customStyle="1" w:styleId="14">
    <w:name w:val="Неразрешенное упоминание1"/>
    <w:uiPriority w:val="99"/>
    <w:semiHidden/>
    <w:unhideWhenUsed/>
    <w:rsid w:val="004F71FA"/>
    <w:rPr>
      <w:color w:val="605E5C"/>
      <w:shd w:val="clear" w:color="auto" w:fill="E1DFDD"/>
    </w:rPr>
  </w:style>
  <w:style w:type="paragraph" w:styleId="af6">
    <w:name w:val="Title"/>
    <w:basedOn w:val="a"/>
    <w:next w:val="a"/>
    <w:link w:val="affc"/>
    <w:qFormat/>
    <w:rsid w:val="004F71FA"/>
    <w:pPr>
      <w:suppressAutoHyphens w:val="0"/>
      <w:overflowPunct/>
      <w:contextualSpacing/>
    </w:pPr>
    <w:rPr>
      <w:rFonts w:asciiTheme="majorHAnsi" w:eastAsiaTheme="majorEastAsia" w:hAnsiTheme="majorHAnsi" w:cstheme="majorBidi"/>
      <w:color w:val="auto"/>
      <w:spacing w:val="-10"/>
      <w:kern w:val="28"/>
      <w:sz w:val="56"/>
      <w:szCs w:val="56"/>
    </w:rPr>
  </w:style>
  <w:style w:type="character" w:customStyle="1" w:styleId="affc">
    <w:name w:val="Заголовок Знак"/>
    <w:basedOn w:val="a0"/>
    <w:link w:val="af6"/>
    <w:rsid w:val="004F71FA"/>
    <w:rPr>
      <w:rFonts w:asciiTheme="majorHAnsi" w:eastAsiaTheme="majorEastAsia" w:hAnsiTheme="majorHAnsi" w:cstheme="majorBidi"/>
      <w:spacing w:val="-10"/>
      <w:kern w:val="28"/>
      <w:sz w:val="56"/>
      <w:szCs w:val="56"/>
      <w:lang w:eastAsia="en-US" w:bidi="ar-SA"/>
    </w:rPr>
  </w:style>
  <w:style w:type="paragraph" w:customStyle="1" w:styleId="Index11">
    <w:name w:val="Index 11"/>
    <w:basedOn w:val="a"/>
    <w:rsid w:val="00511F2E"/>
    <w:pPr>
      <w:overflowPunct/>
      <w:spacing w:line="100" w:lineRule="atLeast"/>
      <w:ind w:left="240" w:hanging="240"/>
    </w:pPr>
    <w:rPr>
      <w:rFonts w:ascii="Times Armenian" w:hAnsi="Times Armenian"/>
      <w:color w:val="auto"/>
      <w:kern w:val="1"/>
      <w:sz w:val="16"/>
      <w:szCs w:val="16"/>
      <w:lang w:eastAsia="ar-SA"/>
    </w:rPr>
  </w:style>
  <w:style w:type="paragraph" w:customStyle="1" w:styleId="IndexHeading1">
    <w:name w:val="Index Heading1"/>
    <w:basedOn w:val="a"/>
    <w:rsid w:val="00511F2E"/>
    <w:pPr>
      <w:overflowPunct/>
      <w:spacing w:line="100" w:lineRule="atLeast"/>
    </w:pPr>
    <w:rPr>
      <w:color w:val="auto"/>
      <w:kern w:val="1"/>
      <w:sz w:val="20"/>
      <w:szCs w:val="20"/>
      <w:lang w:val="en-AU" w:eastAsia="ar-SA"/>
    </w:rPr>
  </w:style>
  <w:style w:type="character" w:customStyle="1" w:styleId="UnresolvedMention1">
    <w:name w:val="Unresolved Mention1"/>
    <w:uiPriority w:val="99"/>
    <w:semiHidden/>
    <w:unhideWhenUsed/>
    <w:rsid w:val="00EA0181"/>
    <w:rPr>
      <w:color w:val="605E5C"/>
      <w:shd w:val="clear" w:color="auto" w:fill="E1DFDD"/>
    </w:rPr>
  </w:style>
  <w:style w:type="character" w:styleId="affd">
    <w:name w:val="Unresolved Mention"/>
    <w:basedOn w:val="a0"/>
    <w:uiPriority w:val="99"/>
    <w:semiHidden/>
    <w:unhideWhenUsed/>
    <w:rsid w:val="00636549"/>
    <w:rPr>
      <w:color w:val="605E5C"/>
      <w:shd w:val="clear" w:color="auto" w:fill="E1DFDD"/>
    </w:rPr>
  </w:style>
  <w:style w:type="paragraph" w:customStyle="1" w:styleId="msonormal0">
    <w:name w:val="msonormal"/>
    <w:basedOn w:val="a"/>
    <w:rsid w:val="00267B94"/>
    <w:pPr>
      <w:suppressAutoHyphens w:val="0"/>
      <w:overflowPunct/>
      <w:spacing w:before="100" w:beforeAutospacing="1" w:after="100" w:afterAutospacing="1"/>
    </w:pPr>
    <w:rPr>
      <w:color w:val="auto"/>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972780">
      <w:bodyDiv w:val="1"/>
      <w:marLeft w:val="0"/>
      <w:marRight w:val="0"/>
      <w:marTop w:val="0"/>
      <w:marBottom w:val="0"/>
      <w:divBdr>
        <w:top w:val="none" w:sz="0" w:space="0" w:color="auto"/>
        <w:left w:val="none" w:sz="0" w:space="0" w:color="auto"/>
        <w:bottom w:val="none" w:sz="0" w:space="0" w:color="auto"/>
        <w:right w:val="none" w:sz="0" w:space="0" w:color="auto"/>
      </w:divBdr>
    </w:div>
    <w:div w:id="196700117">
      <w:bodyDiv w:val="1"/>
      <w:marLeft w:val="0"/>
      <w:marRight w:val="0"/>
      <w:marTop w:val="0"/>
      <w:marBottom w:val="0"/>
      <w:divBdr>
        <w:top w:val="none" w:sz="0" w:space="0" w:color="auto"/>
        <w:left w:val="none" w:sz="0" w:space="0" w:color="auto"/>
        <w:bottom w:val="none" w:sz="0" w:space="0" w:color="auto"/>
        <w:right w:val="none" w:sz="0" w:space="0" w:color="auto"/>
      </w:divBdr>
    </w:div>
    <w:div w:id="225605653">
      <w:bodyDiv w:val="1"/>
      <w:marLeft w:val="0"/>
      <w:marRight w:val="0"/>
      <w:marTop w:val="0"/>
      <w:marBottom w:val="0"/>
      <w:divBdr>
        <w:top w:val="none" w:sz="0" w:space="0" w:color="auto"/>
        <w:left w:val="none" w:sz="0" w:space="0" w:color="auto"/>
        <w:bottom w:val="none" w:sz="0" w:space="0" w:color="auto"/>
        <w:right w:val="none" w:sz="0" w:space="0" w:color="auto"/>
      </w:divBdr>
    </w:div>
    <w:div w:id="418790288">
      <w:bodyDiv w:val="1"/>
      <w:marLeft w:val="0"/>
      <w:marRight w:val="0"/>
      <w:marTop w:val="0"/>
      <w:marBottom w:val="0"/>
      <w:divBdr>
        <w:top w:val="none" w:sz="0" w:space="0" w:color="auto"/>
        <w:left w:val="none" w:sz="0" w:space="0" w:color="auto"/>
        <w:bottom w:val="none" w:sz="0" w:space="0" w:color="auto"/>
        <w:right w:val="none" w:sz="0" w:space="0" w:color="auto"/>
      </w:divBdr>
    </w:div>
    <w:div w:id="453409171">
      <w:bodyDiv w:val="1"/>
      <w:marLeft w:val="0"/>
      <w:marRight w:val="0"/>
      <w:marTop w:val="0"/>
      <w:marBottom w:val="0"/>
      <w:divBdr>
        <w:top w:val="none" w:sz="0" w:space="0" w:color="auto"/>
        <w:left w:val="none" w:sz="0" w:space="0" w:color="auto"/>
        <w:bottom w:val="none" w:sz="0" w:space="0" w:color="auto"/>
        <w:right w:val="none" w:sz="0" w:space="0" w:color="auto"/>
      </w:divBdr>
    </w:div>
    <w:div w:id="532619826">
      <w:bodyDiv w:val="1"/>
      <w:marLeft w:val="0"/>
      <w:marRight w:val="0"/>
      <w:marTop w:val="0"/>
      <w:marBottom w:val="0"/>
      <w:divBdr>
        <w:top w:val="none" w:sz="0" w:space="0" w:color="auto"/>
        <w:left w:val="none" w:sz="0" w:space="0" w:color="auto"/>
        <w:bottom w:val="none" w:sz="0" w:space="0" w:color="auto"/>
        <w:right w:val="none" w:sz="0" w:space="0" w:color="auto"/>
      </w:divBdr>
    </w:div>
    <w:div w:id="577250022">
      <w:bodyDiv w:val="1"/>
      <w:marLeft w:val="0"/>
      <w:marRight w:val="0"/>
      <w:marTop w:val="0"/>
      <w:marBottom w:val="0"/>
      <w:divBdr>
        <w:top w:val="none" w:sz="0" w:space="0" w:color="auto"/>
        <w:left w:val="none" w:sz="0" w:space="0" w:color="auto"/>
        <w:bottom w:val="none" w:sz="0" w:space="0" w:color="auto"/>
        <w:right w:val="none" w:sz="0" w:space="0" w:color="auto"/>
      </w:divBdr>
    </w:div>
    <w:div w:id="595136930">
      <w:bodyDiv w:val="1"/>
      <w:marLeft w:val="0"/>
      <w:marRight w:val="0"/>
      <w:marTop w:val="0"/>
      <w:marBottom w:val="0"/>
      <w:divBdr>
        <w:top w:val="none" w:sz="0" w:space="0" w:color="auto"/>
        <w:left w:val="none" w:sz="0" w:space="0" w:color="auto"/>
        <w:bottom w:val="none" w:sz="0" w:space="0" w:color="auto"/>
        <w:right w:val="none" w:sz="0" w:space="0" w:color="auto"/>
      </w:divBdr>
    </w:div>
    <w:div w:id="602689880">
      <w:bodyDiv w:val="1"/>
      <w:marLeft w:val="0"/>
      <w:marRight w:val="0"/>
      <w:marTop w:val="0"/>
      <w:marBottom w:val="0"/>
      <w:divBdr>
        <w:top w:val="none" w:sz="0" w:space="0" w:color="auto"/>
        <w:left w:val="none" w:sz="0" w:space="0" w:color="auto"/>
        <w:bottom w:val="none" w:sz="0" w:space="0" w:color="auto"/>
        <w:right w:val="none" w:sz="0" w:space="0" w:color="auto"/>
      </w:divBdr>
    </w:div>
    <w:div w:id="630208814">
      <w:bodyDiv w:val="1"/>
      <w:marLeft w:val="0"/>
      <w:marRight w:val="0"/>
      <w:marTop w:val="0"/>
      <w:marBottom w:val="0"/>
      <w:divBdr>
        <w:top w:val="none" w:sz="0" w:space="0" w:color="auto"/>
        <w:left w:val="none" w:sz="0" w:space="0" w:color="auto"/>
        <w:bottom w:val="none" w:sz="0" w:space="0" w:color="auto"/>
        <w:right w:val="none" w:sz="0" w:space="0" w:color="auto"/>
      </w:divBdr>
    </w:div>
    <w:div w:id="732434109">
      <w:bodyDiv w:val="1"/>
      <w:marLeft w:val="0"/>
      <w:marRight w:val="0"/>
      <w:marTop w:val="0"/>
      <w:marBottom w:val="0"/>
      <w:divBdr>
        <w:top w:val="none" w:sz="0" w:space="0" w:color="auto"/>
        <w:left w:val="none" w:sz="0" w:space="0" w:color="auto"/>
        <w:bottom w:val="none" w:sz="0" w:space="0" w:color="auto"/>
        <w:right w:val="none" w:sz="0" w:space="0" w:color="auto"/>
      </w:divBdr>
    </w:div>
    <w:div w:id="799880567">
      <w:bodyDiv w:val="1"/>
      <w:marLeft w:val="0"/>
      <w:marRight w:val="0"/>
      <w:marTop w:val="0"/>
      <w:marBottom w:val="0"/>
      <w:divBdr>
        <w:top w:val="none" w:sz="0" w:space="0" w:color="auto"/>
        <w:left w:val="none" w:sz="0" w:space="0" w:color="auto"/>
        <w:bottom w:val="none" w:sz="0" w:space="0" w:color="auto"/>
        <w:right w:val="none" w:sz="0" w:space="0" w:color="auto"/>
      </w:divBdr>
    </w:div>
    <w:div w:id="815991145">
      <w:bodyDiv w:val="1"/>
      <w:marLeft w:val="0"/>
      <w:marRight w:val="0"/>
      <w:marTop w:val="0"/>
      <w:marBottom w:val="0"/>
      <w:divBdr>
        <w:top w:val="none" w:sz="0" w:space="0" w:color="auto"/>
        <w:left w:val="none" w:sz="0" w:space="0" w:color="auto"/>
        <w:bottom w:val="none" w:sz="0" w:space="0" w:color="auto"/>
        <w:right w:val="none" w:sz="0" w:space="0" w:color="auto"/>
      </w:divBdr>
    </w:div>
    <w:div w:id="848259053">
      <w:bodyDiv w:val="1"/>
      <w:marLeft w:val="0"/>
      <w:marRight w:val="0"/>
      <w:marTop w:val="0"/>
      <w:marBottom w:val="0"/>
      <w:divBdr>
        <w:top w:val="none" w:sz="0" w:space="0" w:color="auto"/>
        <w:left w:val="none" w:sz="0" w:space="0" w:color="auto"/>
        <w:bottom w:val="none" w:sz="0" w:space="0" w:color="auto"/>
        <w:right w:val="none" w:sz="0" w:space="0" w:color="auto"/>
      </w:divBdr>
    </w:div>
    <w:div w:id="855005017">
      <w:bodyDiv w:val="1"/>
      <w:marLeft w:val="0"/>
      <w:marRight w:val="0"/>
      <w:marTop w:val="0"/>
      <w:marBottom w:val="0"/>
      <w:divBdr>
        <w:top w:val="none" w:sz="0" w:space="0" w:color="auto"/>
        <w:left w:val="none" w:sz="0" w:space="0" w:color="auto"/>
        <w:bottom w:val="none" w:sz="0" w:space="0" w:color="auto"/>
        <w:right w:val="none" w:sz="0" w:space="0" w:color="auto"/>
      </w:divBdr>
    </w:div>
    <w:div w:id="935483356">
      <w:bodyDiv w:val="1"/>
      <w:marLeft w:val="0"/>
      <w:marRight w:val="0"/>
      <w:marTop w:val="0"/>
      <w:marBottom w:val="0"/>
      <w:divBdr>
        <w:top w:val="none" w:sz="0" w:space="0" w:color="auto"/>
        <w:left w:val="none" w:sz="0" w:space="0" w:color="auto"/>
        <w:bottom w:val="none" w:sz="0" w:space="0" w:color="auto"/>
        <w:right w:val="none" w:sz="0" w:space="0" w:color="auto"/>
      </w:divBdr>
    </w:div>
    <w:div w:id="1011568038">
      <w:bodyDiv w:val="1"/>
      <w:marLeft w:val="0"/>
      <w:marRight w:val="0"/>
      <w:marTop w:val="0"/>
      <w:marBottom w:val="0"/>
      <w:divBdr>
        <w:top w:val="none" w:sz="0" w:space="0" w:color="auto"/>
        <w:left w:val="none" w:sz="0" w:space="0" w:color="auto"/>
        <w:bottom w:val="none" w:sz="0" w:space="0" w:color="auto"/>
        <w:right w:val="none" w:sz="0" w:space="0" w:color="auto"/>
      </w:divBdr>
    </w:div>
    <w:div w:id="1058480024">
      <w:bodyDiv w:val="1"/>
      <w:marLeft w:val="0"/>
      <w:marRight w:val="0"/>
      <w:marTop w:val="0"/>
      <w:marBottom w:val="0"/>
      <w:divBdr>
        <w:top w:val="none" w:sz="0" w:space="0" w:color="auto"/>
        <w:left w:val="none" w:sz="0" w:space="0" w:color="auto"/>
        <w:bottom w:val="none" w:sz="0" w:space="0" w:color="auto"/>
        <w:right w:val="none" w:sz="0" w:space="0" w:color="auto"/>
      </w:divBdr>
    </w:div>
    <w:div w:id="1066681260">
      <w:bodyDiv w:val="1"/>
      <w:marLeft w:val="0"/>
      <w:marRight w:val="0"/>
      <w:marTop w:val="0"/>
      <w:marBottom w:val="0"/>
      <w:divBdr>
        <w:top w:val="none" w:sz="0" w:space="0" w:color="auto"/>
        <w:left w:val="none" w:sz="0" w:space="0" w:color="auto"/>
        <w:bottom w:val="none" w:sz="0" w:space="0" w:color="auto"/>
        <w:right w:val="none" w:sz="0" w:space="0" w:color="auto"/>
      </w:divBdr>
    </w:div>
    <w:div w:id="1110592428">
      <w:bodyDiv w:val="1"/>
      <w:marLeft w:val="0"/>
      <w:marRight w:val="0"/>
      <w:marTop w:val="0"/>
      <w:marBottom w:val="0"/>
      <w:divBdr>
        <w:top w:val="none" w:sz="0" w:space="0" w:color="auto"/>
        <w:left w:val="none" w:sz="0" w:space="0" w:color="auto"/>
        <w:bottom w:val="none" w:sz="0" w:space="0" w:color="auto"/>
        <w:right w:val="none" w:sz="0" w:space="0" w:color="auto"/>
      </w:divBdr>
    </w:div>
    <w:div w:id="1144199267">
      <w:bodyDiv w:val="1"/>
      <w:marLeft w:val="0"/>
      <w:marRight w:val="0"/>
      <w:marTop w:val="0"/>
      <w:marBottom w:val="0"/>
      <w:divBdr>
        <w:top w:val="none" w:sz="0" w:space="0" w:color="auto"/>
        <w:left w:val="none" w:sz="0" w:space="0" w:color="auto"/>
        <w:bottom w:val="none" w:sz="0" w:space="0" w:color="auto"/>
        <w:right w:val="none" w:sz="0" w:space="0" w:color="auto"/>
      </w:divBdr>
    </w:div>
    <w:div w:id="1171797815">
      <w:bodyDiv w:val="1"/>
      <w:marLeft w:val="0"/>
      <w:marRight w:val="0"/>
      <w:marTop w:val="0"/>
      <w:marBottom w:val="0"/>
      <w:divBdr>
        <w:top w:val="none" w:sz="0" w:space="0" w:color="auto"/>
        <w:left w:val="none" w:sz="0" w:space="0" w:color="auto"/>
        <w:bottom w:val="none" w:sz="0" w:space="0" w:color="auto"/>
        <w:right w:val="none" w:sz="0" w:space="0" w:color="auto"/>
      </w:divBdr>
    </w:div>
    <w:div w:id="1187911505">
      <w:bodyDiv w:val="1"/>
      <w:marLeft w:val="0"/>
      <w:marRight w:val="0"/>
      <w:marTop w:val="0"/>
      <w:marBottom w:val="0"/>
      <w:divBdr>
        <w:top w:val="none" w:sz="0" w:space="0" w:color="auto"/>
        <w:left w:val="none" w:sz="0" w:space="0" w:color="auto"/>
        <w:bottom w:val="none" w:sz="0" w:space="0" w:color="auto"/>
        <w:right w:val="none" w:sz="0" w:space="0" w:color="auto"/>
      </w:divBdr>
    </w:div>
    <w:div w:id="1197934820">
      <w:bodyDiv w:val="1"/>
      <w:marLeft w:val="0"/>
      <w:marRight w:val="0"/>
      <w:marTop w:val="0"/>
      <w:marBottom w:val="0"/>
      <w:divBdr>
        <w:top w:val="none" w:sz="0" w:space="0" w:color="auto"/>
        <w:left w:val="none" w:sz="0" w:space="0" w:color="auto"/>
        <w:bottom w:val="none" w:sz="0" w:space="0" w:color="auto"/>
        <w:right w:val="none" w:sz="0" w:space="0" w:color="auto"/>
      </w:divBdr>
    </w:div>
    <w:div w:id="1233389810">
      <w:bodyDiv w:val="1"/>
      <w:marLeft w:val="0"/>
      <w:marRight w:val="0"/>
      <w:marTop w:val="0"/>
      <w:marBottom w:val="0"/>
      <w:divBdr>
        <w:top w:val="none" w:sz="0" w:space="0" w:color="auto"/>
        <w:left w:val="none" w:sz="0" w:space="0" w:color="auto"/>
        <w:bottom w:val="none" w:sz="0" w:space="0" w:color="auto"/>
        <w:right w:val="none" w:sz="0" w:space="0" w:color="auto"/>
      </w:divBdr>
    </w:div>
    <w:div w:id="1310011170">
      <w:bodyDiv w:val="1"/>
      <w:marLeft w:val="0"/>
      <w:marRight w:val="0"/>
      <w:marTop w:val="0"/>
      <w:marBottom w:val="0"/>
      <w:divBdr>
        <w:top w:val="none" w:sz="0" w:space="0" w:color="auto"/>
        <w:left w:val="none" w:sz="0" w:space="0" w:color="auto"/>
        <w:bottom w:val="none" w:sz="0" w:space="0" w:color="auto"/>
        <w:right w:val="none" w:sz="0" w:space="0" w:color="auto"/>
      </w:divBdr>
    </w:div>
    <w:div w:id="1325544762">
      <w:bodyDiv w:val="1"/>
      <w:marLeft w:val="0"/>
      <w:marRight w:val="0"/>
      <w:marTop w:val="0"/>
      <w:marBottom w:val="0"/>
      <w:divBdr>
        <w:top w:val="none" w:sz="0" w:space="0" w:color="auto"/>
        <w:left w:val="none" w:sz="0" w:space="0" w:color="auto"/>
        <w:bottom w:val="none" w:sz="0" w:space="0" w:color="auto"/>
        <w:right w:val="none" w:sz="0" w:space="0" w:color="auto"/>
      </w:divBdr>
    </w:div>
    <w:div w:id="1326518031">
      <w:bodyDiv w:val="1"/>
      <w:marLeft w:val="0"/>
      <w:marRight w:val="0"/>
      <w:marTop w:val="0"/>
      <w:marBottom w:val="0"/>
      <w:divBdr>
        <w:top w:val="none" w:sz="0" w:space="0" w:color="auto"/>
        <w:left w:val="none" w:sz="0" w:space="0" w:color="auto"/>
        <w:bottom w:val="none" w:sz="0" w:space="0" w:color="auto"/>
        <w:right w:val="none" w:sz="0" w:space="0" w:color="auto"/>
      </w:divBdr>
    </w:div>
    <w:div w:id="1350061793">
      <w:bodyDiv w:val="1"/>
      <w:marLeft w:val="0"/>
      <w:marRight w:val="0"/>
      <w:marTop w:val="0"/>
      <w:marBottom w:val="0"/>
      <w:divBdr>
        <w:top w:val="none" w:sz="0" w:space="0" w:color="auto"/>
        <w:left w:val="none" w:sz="0" w:space="0" w:color="auto"/>
        <w:bottom w:val="none" w:sz="0" w:space="0" w:color="auto"/>
        <w:right w:val="none" w:sz="0" w:space="0" w:color="auto"/>
      </w:divBdr>
    </w:div>
    <w:div w:id="1356344338">
      <w:bodyDiv w:val="1"/>
      <w:marLeft w:val="0"/>
      <w:marRight w:val="0"/>
      <w:marTop w:val="0"/>
      <w:marBottom w:val="0"/>
      <w:divBdr>
        <w:top w:val="none" w:sz="0" w:space="0" w:color="auto"/>
        <w:left w:val="none" w:sz="0" w:space="0" w:color="auto"/>
        <w:bottom w:val="none" w:sz="0" w:space="0" w:color="auto"/>
        <w:right w:val="none" w:sz="0" w:space="0" w:color="auto"/>
      </w:divBdr>
    </w:div>
    <w:div w:id="1391609218">
      <w:bodyDiv w:val="1"/>
      <w:marLeft w:val="0"/>
      <w:marRight w:val="0"/>
      <w:marTop w:val="0"/>
      <w:marBottom w:val="0"/>
      <w:divBdr>
        <w:top w:val="none" w:sz="0" w:space="0" w:color="auto"/>
        <w:left w:val="none" w:sz="0" w:space="0" w:color="auto"/>
        <w:bottom w:val="none" w:sz="0" w:space="0" w:color="auto"/>
        <w:right w:val="none" w:sz="0" w:space="0" w:color="auto"/>
      </w:divBdr>
    </w:div>
    <w:div w:id="1400639989">
      <w:bodyDiv w:val="1"/>
      <w:marLeft w:val="0"/>
      <w:marRight w:val="0"/>
      <w:marTop w:val="0"/>
      <w:marBottom w:val="0"/>
      <w:divBdr>
        <w:top w:val="none" w:sz="0" w:space="0" w:color="auto"/>
        <w:left w:val="none" w:sz="0" w:space="0" w:color="auto"/>
        <w:bottom w:val="none" w:sz="0" w:space="0" w:color="auto"/>
        <w:right w:val="none" w:sz="0" w:space="0" w:color="auto"/>
      </w:divBdr>
    </w:div>
    <w:div w:id="1455558587">
      <w:bodyDiv w:val="1"/>
      <w:marLeft w:val="0"/>
      <w:marRight w:val="0"/>
      <w:marTop w:val="0"/>
      <w:marBottom w:val="0"/>
      <w:divBdr>
        <w:top w:val="none" w:sz="0" w:space="0" w:color="auto"/>
        <w:left w:val="none" w:sz="0" w:space="0" w:color="auto"/>
        <w:bottom w:val="none" w:sz="0" w:space="0" w:color="auto"/>
        <w:right w:val="none" w:sz="0" w:space="0" w:color="auto"/>
      </w:divBdr>
    </w:div>
    <w:div w:id="1460491289">
      <w:bodyDiv w:val="1"/>
      <w:marLeft w:val="0"/>
      <w:marRight w:val="0"/>
      <w:marTop w:val="0"/>
      <w:marBottom w:val="0"/>
      <w:divBdr>
        <w:top w:val="none" w:sz="0" w:space="0" w:color="auto"/>
        <w:left w:val="none" w:sz="0" w:space="0" w:color="auto"/>
        <w:bottom w:val="none" w:sz="0" w:space="0" w:color="auto"/>
        <w:right w:val="none" w:sz="0" w:space="0" w:color="auto"/>
      </w:divBdr>
    </w:div>
    <w:div w:id="1516797424">
      <w:bodyDiv w:val="1"/>
      <w:marLeft w:val="0"/>
      <w:marRight w:val="0"/>
      <w:marTop w:val="0"/>
      <w:marBottom w:val="0"/>
      <w:divBdr>
        <w:top w:val="none" w:sz="0" w:space="0" w:color="auto"/>
        <w:left w:val="none" w:sz="0" w:space="0" w:color="auto"/>
        <w:bottom w:val="none" w:sz="0" w:space="0" w:color="auto"/>
        <w:right w:val="none" w:sz="0" w:space="0" w:color="auto"/>
      </w:divBdr>
    </w:div>
    <w:div w:id="1525971670">
      <w:bodyDiv w:val="1"/>
      <w:marLeft w:val="0"/>
      <w:marRight w:val="0"/>
      <w:marTop w:val="0"/>
      <w:marBottom w:val="0"/>
      <w:divBdr>
        <w:top w:val="none" w:sz="0" w:space="0" w:color="auto"/>
        <w:left w:val="none" w:sz="0" w:space="0" w:color="auto"/>
        <w:bottom w:val="none" w:sz="0" w:space="0" w:color="auto"/>
        <w:right w:val="none" w:sz="0" w:space="0" w:color="auto"/>
      </w:divBdr>
    </w:div>
    <w:div w:id="1606769374">
      <w:bodyDiv w:val="1"/>
      <w:marLeft w:val="0"/>
      <w:marRight w:val="0"/>
      <w:marTop w:val="0"/>
      <w:marBottom w:val="0"/>
      <w:divBdr>
        <w:top w:val="none" w:sz="0" w:space="0" w:color="auto"/>
        <w:left w:val="none" w:sz="0" w:space="0" w:color="auto"/>
        <w:bottom w:val="none" w:sz="0" w:space="0" w:color="auto"/>
        <w:right w:val="none" w:sz="0" w:space="0" w:color="auto"/>
      </w:divBdr>
    </w:div>
    <w:div w:id="1669599754">
      <w:bodyDiv w:val="1"/>
      <w:marLeft w:val="0"/>
      <w:marRight w:val="0"/>
      <w:marTop w:val="0"/>
      <w:marBottom w:val="0"/>
      <w:divBdr>
        <w:top w:val="none" w:sz="0" w:space="0" w:color="auto"/>
        <w:left w:val="none" w:sz="0" w:space="0" w:color="auto"/>
        <w:bottom w:val="none" w:sz="0" w:space="0" w:color="auto"/>
        <w:right w:val="none" w:sz="0" w:space="0" w:color="auto"/>
      </w:divBdr>
    </w:div>
    <w:div w:id="1674910844">
      <w:bodyDiv w:val="1"/>
      <w:marLeft w:val="0"/>
      <w:marRight w:val="0"/>
      <w:marTop w:val="0"/>
      <w:marBottom w:val="0"/>
      <w:divBdr>
        <w:top w:val="none" w:sz="0" w:space="0" w:color="auto"/>
        <w:left w:val="none" w:sz="0" w:space="0" w:color="auto"/>
        <w:bottom w:val="none" w:sz="0" w:space="0" w:color="auto"/>
        <w:right w:val="none" w:sz="0" w:space="0" w:color="auto"/>
      </w:divBdr>
    </w:div>
    <w:div w:id="1755740225">
      <w:bodyDiv w:val="1"/>
      <w:marLeft w:val="0"/>
      <w:marRight w:val="0"/>
      <w:marTop w:val="0"/>
      <w:marBottom w:val="0"/>
      <w:divBdr>
        <w:top w:val="none" w:sz="0" w:space="0" w:color="auto"/>
        <w:left w:val="none" w:sz="0" w:space="0" w:color="auto"/>
        <w:bottom w:val="none" w:sz="0" w:space="0" w:color="auto"/>
        <w:right w:val="none" w:sz="0" w:space="0" w:color="auto"/>
      </w:divBdr>
    </w:div>
    <w:div w:id="1846819821">
      <w:bodyDiv w:val="1"/>
      <w:marLeft w:val="0"/>
      <w:marRight w:val="0"/>
      <w:marTop w:val="0"/>
      <w:marBottom w:val="0"/>
      <w:divBdr>
        <w:top w:val="none" w:sz="0" w:space="0" w:color="auto"/>
        <w:left w:val="none" w:sz="0" w:space="0" w:color="auto"/>
        <w:bottom w:val="none" w:sz="0" w:space="0" w:color="auto"/>
        <w:right w:val="none" w:sz="0" w:space="0" w:color="auto"/>
      </w:divBdr>
    </w:div>
    <w:div w:id="1874877241">
      <w:bodyDiv w:val="1"/>
      <w:marLeft w:val="0"/>
      <w:marRight w:val="0"/>
      <w:marTop w:val="0"/>
      <w:marBottom w:val="0"/>
      <w:divBdr>
        <w:top w:val="none" w:sz="0" w:space="0" w:color="auto"/>
        <w:left w:val="none" w:sz="0" w:space="0" w:color="auto"/>
        <w:bottom w:val="none" w:sz="0" w:space="0" w:color="auto"/>
        <w:right w:val="none" w:sz="0" w:space="0" w:color="auto"/>
      </w:divBdr>
    </w:div>
    <w:div w:id="1940789447">
      <w:bodyDiv w:val="1"/>
      <w:marLeft w:val="0"/>
      <w:marRight w:val="0"/>
      <w:marTop w:val="0"/>
      <w:marBottom w:val="0"/>
      <w:divBdr>
        <w:top w:val="none" w:sz="0" w:space="0" w:color="auto"/>
        <w:left w:val="none" w:sz="0" w:space="0" w:color="auto"/>
        <w:bottom w:val="none" w:sz="0" w:space="0" w:color="auto"/>
        <w:right w:val="none" w:sz="0" w:space="0" w:color="auto"/>
      </w:divBdr>
    </w:div>
    <w:div w:id="1964922492">
      <w:bodyDiv w:val="1"/>
      <w:marLeft w:val="0"/>
      <w:marRight w:val="0"/>
      <w:marTop w:val="0"/>
      <w:marBottom w:val="0"/>
      <w:divBdr>
        <w:top w:val="none" w:sz="0" w:space="0" w:color="auto"/>
        <w:left w:val="none" w:sz="0" w:space="0" w:color="auto"/>
        <w:bottom w:val="none" w:sz="0" w:space="0" w:color="auto"/>
        <w:right w:val="none" w:sz="0" w:space="0" w:color="auto"/>
      </w:divBdr>
    </w:div>
    <w:div w:id="1990086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4</Pages>
  <Words>1810</Words>
  <Characters>10318</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dc:description/>
  <cp:lastModifiedBy>Ada Ayvazyan</cp:lastModifiedBy>
  <cp:revision>84</cp:revision>
  <cp:lastPrinted>2024-11-20T15:14:00Z</cp:lastPrinted>
  <dcterms:created xsi:type="dcterms:W3CDTF">2021-09-10T13:07:00Z</dcterms:created>
  <dcterms:modified xsi:type="dcterms:W3CDTF">2025-11-25T10:58:00Z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KSOProductBuildVer">
    <vt:lpwstr>   9-10.1.0.5672</vt:lpwstr>
  </property>
  <property fmtid="{D5CDD505-2E9C-101B-9397-08002B2CF9AE}" pid="4" name="LinksUpToDate">
    <vt:bool>false</vt:bool>
  </property>
  <property fmtid="{D5CDD505-2E9C-101B-9397-08002B2CF9AE}" pid="5" name="ScaleCrop">
    <vt:bool>false</vt:bool>
  </property>
  <property fmtid="{D5CDD505-2E9C-101B-9397-08002B2CF9AE}" pid="6" name="ShareDoc">
    <vt:bool>false</vt:bool>
  </property>
</Properties>
</file>