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ՄՍԾ 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ՄԻԱՍՆԱԿԱՆ ՍՈՑԻԱԼԱԿԱՆ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Գագիկ Ջանջուղազյան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060654066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gagik.janjughazyan@socservice.am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ՄԻԱՍՆԱԿԱՆ ՍՈՑԻԱԼԱԿԱՆ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ՄՍԾ 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ՄԻԱՍՆԱԿԱՆ ՍՈՑԻԱԼԱԿԱՆ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ՄԻԱՍՆԱԿԱՆ ՍՈՑԻԱԼԱԿԱՆ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ՄԻԱՍՆԱԿԱՆ ՍՈՑԻԱԼԱԿԱՆ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ՄՍԾ 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gagik.janjughazyan@socservice.am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4.8182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439.96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2025.12.09.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ՄՍԾ 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ՄԻԱՍՆԱԿԱՆ ՍՈՑԻԱԼԱԿԱՆ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ՄՍԾ 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«ՄՍԾ 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«ՄՍԾ 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Միասնական սոցիալական ծառայության կենտրոնական ապարատում և թվով 44 տարածքային կենտրոններում (ցանկը կցվում է)  առկա փաստացի արխիվացման ենթակա բոլոր տեսակի գործերի՝ համաձայն ՀՀ կառավարության 2019թ. ապրիլի 4-ի N 397-Ն որոշմամբ հաստատված «Պահպանության ժամկետների նշումով արխիվային փաստաթղթերի օրինակելի ցանկի» արխիվացման գործընթացի իրականացում, մասնավորապես՝
1. Մշտական պահպանության գործերի արխիվացման ծառայությունների  Փաստաթղթերի փորձագիտական արժեքավորման միջոցով պետության և հասարակության համար պատմամշակութային կամ գիտական արժեք ներկայացնող փաստաթղթերի առանձնացում համաձայն ՀՀ կառավարության 2019թ. ապրիլի 4-ի N 397-Ն որոշմամբ հաստատված «Պահպանության ժամկետների նշումով արխիվային փաստաթղթերի օրինակելի ցանկի»:  Որոշակի հատկանիշների /ժամանակագրական, առարկայական, աշխարհագրական, հարցատրամաբանական և այլն/ հիման վրա առանձնացված փաստաթղթերի դասակարգում գործերի շապիկների մեջ՝ այնուհետև թերթերի համարակալում, կազմապատում  և վավերացում սահմանված ձևով արդեն պատրաստի մշտական պահպանության արխիվային գործերի շապիկների նկարագրում և ցուցակագրում: «Հայաստանի ազգային արխիվ» ՊՈԱԿ-ի հաստատմանը ներկայացում և ՄՓՀ-ի կողմից փորձագիտական եզրակացության ստացում:  ԾԱՆՈԹՈՒԹՅՈՒՆ. ՀՀ կառավարության 2017թ. հուլիսի 13-ի N 884-Ն որոշման համաձայն պայմանագրով նախատեսված ծառայությունները համարվում են ավարտված մշտական պահպանության գործերի ցուցակը Հայաստանի ազգային արխիվի մեթոդական փորձագիտական հանձնաժողովի /ՄՓՀ/ կողմից հաստատվելուց հետո։ Մշտական պահպանության գործերի ցուցակը կազմվում է 4 օրինակից: Կատարողը պարտավոր է ՄՓՀ նիստի որոշումը ներկայացնել պատվիրատուին: 
2. Պահպանության ոչ ենթական գործերի և փաստաթղթերի (պահպանության ժամկետները լրացածների) արխիվացում  Ծառայության հիմնական ստորաբաժանումներում
ՀՀ արխիվային հավաքածուի կազմի մեջ չմտնող և ՀՀ օրենսդրությամբ սահմանված ժամկետներում պահպանվող (փաստաթղթերի պահպա¬նության ժամկետները սահմանված են ՀՀ կառավարության 2019թվականի ապրիլի 4-ին  N 397-Ն որոշմամբ հաստատված «Պահպանության ժամ¬կետ¬ների նշումով արխիվային փաստաթղթերի օրինակելի ցանկով») փաստաթղթերի ըստ տեսակների և տարիների խմբավորում, սահմանված ձևով ակտի կազմում (ակտի ձևը սահմանված է ՀՀ կառավարության 2017թ. հուլիսի 13-ի N 884-Ն որոշմամբ)  և ոչնչացման աշխատանքների կազմակերպում (ցանկում ներառված  փաստաթղթերի ծայրային տարեթիվը 2020 թվականն է):
Սույն տեխնիկական բնութագրով նախատեսված ծառայությունների մատուցման ընթացքում յուրաքանչյուր ամսվա համար, մինչև հաջորդ ամսվա 5-ը, Կատարողը Ծառայություն է ներկայացնում կատարված աշխատանքների վերաբերյալ հաշվետվություն` ուղեկցող նամակով, տվյալ ամսվա ընթացքում արխիվացված և  պահպանության ոչ ենթական գործերի և փաստաթղթերի (պահպանության ժամկետները լրացածների) քանակի վերաբերյալ:
Պատվիրատուն կարող է փոխել պահպանության ոչ ենթակա արխիվացման գործերի քանակը (ցանկում ներկայացված) ըստ ծառայությունների մատուցման վայրերի, պայմանով, որ այդ փոփոխությունները չեն կարող հանգեցնել ընդհանուր քանակի ավելացմանը: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Միասնակա  պետական ծառայության (ք. Երևան, Նալբանդյան 13)` hամալիր սոցիալական ծառայությունների տարածքային կենտրոնները ըստ կից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15.10.2026թ: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