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ԷԱՃԱՊՁԲ-2026/3-1-ԵՊԲՀ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հիմնադրամի աշխատանքների կազմակերպման համար ԷԱՃԱՊՁԲ-2026/3-1-ԵՊԲՀ ծածկագրով գրենական պիտույքների և գրասենյակային ապրանքների ձեռքբերման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Աստղիկ Գյուրջյան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093-455493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a.gyurjyan@keystone.am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ԷԱՃԱՊՁԲ-2026/3-1-ԵՊԲՀ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Մխիթար Հերացու անվան պետական բժշկական համալսարան հիմնադրամի աշխատանքների կազմակերպման համար ԷԱՃԱՊՁԲ-2026/3-1-ԵՊԲՀ ծածկագրով գրենական պիտույքների և գրասենյակային ապրանքների ձեռքբերման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Մխիթար Հերացու անվան պետական բժշկական համալսարան հիմնադրամի աշխատանքների կազմակերպման համար ԷԱՃԱՊՁԲ-2026/3-1-ԵՊԲՀ ծածկագրով գրենական պիտույքների և գրասենյակային ապրանքների ձեռքբերման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ԷԱՃԱՊՁԲ-2026/3-1-ԵՊԲՀ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a.gyurjyan@keystone.am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Մխիթար Հերացու անվան պետական բժշկական համալսարան հիմնադրամի աշխատանքների կազմակերպման համար ԷԱՃԱՊՁԲ-2026/3-1-ԵՊԲՀ ծածկագրով գրենական պիտույքների և գրասենյակային ապրանքների ձեռքբերման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7860070.91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Կպչյուն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Բրեզենտ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1949940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80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80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40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արագակար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թղթապանակ թելով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ռոլլեր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միջուկով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Գրատախտակի 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150-200 թղթի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30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ժապավեն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ժապավեն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Սոսձնձամատիտ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սարքի բարձիկ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ՀԴՄ կտրոնների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40 ֆայլերով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100 ֆայլերով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շարժական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մետաղյա գամ փաստաթղթերը կարելու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Մետաքսյա ժապավեն փաստաթղթերը կարելու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գամերի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ԷԱՃԱՊՁԲ-2026/3-1-ԵՊԲՀ</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ԷԱՃԱՊՁԲ-2026/3-1-ԵՊԲՀ</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«ԷԱՃԱՊՁԲ-2026/3-1-ԵՊԲՀ»*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ԷԱՃԱՊՁԲ-2026/3-1-ԵՊԲՀ*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«ԷԱՃԱՊՁԲ-2026/3-1-ԵՊԲՀ»*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ԷԱՃԱՊՁԲ-2026/3-1-ԵՊԲՀ*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Դրամական միջոցների փոխանցումը կատարվում է հանձման-ընդունման արձանագրության հիման վրա` համաձայնագրի վճարման  ժամանակացույցով նախատեսված ամիսներին, 5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Կպչյուն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Բրեզենտ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80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80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40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արագակար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թղթապանակ թելով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ռոլլեր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միջուկով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Գրատախտակի 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150-200 թղթի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30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ժապավեն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ժապավեն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Սոսձնձամատիտ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սարքի բարձիկ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ՀԴՄ կտրոնների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40 ֆայլերով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100 ֆայլերով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շարժական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մետաղյա գամ փաստաթղթերը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Մետաքսյա ժապավեն փաստաթղթերը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գամերի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