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տնտեսական ապրանքների և կենցաղային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տնտեսական ապրանքների և կենցաղային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տնտեսական ապրանքների և կենցաղային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տնտեսական ապրանքների և կենցաղային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