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Судебный департамент</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Корюн 15/1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систем аудиозаписи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Аида Оганнисян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ddgnumner@court.am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010511783, 010511787, 010511774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Судебный департамент</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DD-EAAPDzB-25/25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Судебный департамент</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Судебный департамент</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систем аудиозаписи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систем аудиозаписи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Судебный департамент</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DD-EAAPDzB-25/25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ddgnumner@court.am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систем аудиозаписи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аудиозаписи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381.12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4.839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441.07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2025.12.09.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DD-EAAPDzB-25/25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Судебный департамент</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DD-EAAPDzB-25/25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DD-EAAPDzB-25/25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DD-EAAPDzB-25/25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Судебный департамент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"DD-EAAPDzB-25/25"*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"DD-EAAPDzB-25/25"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Судебный департамент*(далее — Заказчик) процедуре закупок под кодом DD-EAAPDzB-25/25*.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DD-EAAPDzB-25/25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"DD-EAAPDzB-25/25"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Судебный департамент*(далее — Заказчик) процедуре закупок под кодом DD-EAAPDzB-25/25*.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DD-EAAPDzB-25/25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29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Гарантийный срок установлен Приложением № 1 к договору, технической характеристикой.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определенного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Продавец заключает соглашение, а в случае замены представленных в виде неустойки обеспечений квалификации и договора, также представляет Покупателю новые обеспечения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DD-EAAPDzB-25/25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аудиозаписи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цифровой аудиозаписи судебных заседаний
 Предназначена для цифровой записи судебных процессов, составления протоколов судебных заседаний, дословной (вербатим) записи, а также для хранения и управления судебными записями.
Требования к системе цифровой аудиозаписи судебных заседаний:
1.	Многоканальная аудиозапись звуков со следующих источников — микрофонов, компьютера секретаря/клерка, со следующими параметрами:
1.1. Количество аудиоканалов — не менее 4.
1.2. Частоты — 11025, 16000, 22050, 32000, 44100 Гц.
1.3. Разрядность (битность) — не менее 16 бит.
1.4. Алгоритмы сжатия звука — IMA ADPCM или MPEG-1 audio layer 3 или SPEEX.
1.5. Непосредственная проверка звука во время аудиозаписи с возможностью прослушивания через наушники и просмотра уровней звука для каждого канала отдельно.
2.	Возможность добавления видеозаписи в систему аудиозаписи.
3.	Ввод и редактирование общей информации о судебном заседании и списков участников, осуществляемое секретарём заседания или иным уполномоченным лицом.
4.	Возможность ввода списков участников из записей других судебных заседаний.
5.	Создание электронного журнала заметок в качестве записи хода судебного процесса.
6.	Возможность составления протоколов судебных заседаний во время процесса с использованием шаблонов протоколов различных дел (предварительно определённый перечень возможных этапов и действий судебного разбирательства).
7.	Запись хода судебного процесса в протоколе заседания: хронологическая запись судебных этапов и действий, утвержденных графиком, а также запись выступлений каждого участника заседания с точным временем выступления.
8.	Возможность записи хода судебного процесса с помощью педали.
9.	Использование клавиатурных сокращений для быстрого выполнения основных команд.
10.	Использование клавиатурных сокращений для быстрого ввода данных участников судебного заседания.
11.	Возможность прерывания аудиозаписи судебного заседания с целью перерыва и возобновления записи после перерыва.
12.	Возможность редактирования шаблонов пользователями.
13.	Автоматическое сохранение записи и соответствующего протокола заседания на жёстком диске записывающего компьютера в процессе аудиозаписи.
14.	Автоматическое восстановление записи и протоколов заседаний при прерывании записи в чрезвычайных ситуациях: потеря записи и протоколов заседаний – не более 15 секунд.
15.	Автоматическое сохранение протоколов заседаний и аудиозаписей на сетевой ресурс со следующими возможностями:
15.1. Копирование файлов во время аудиозаписи заседания.
15.2. Автоматическое восстановление процесса сохранения после сбоев в сети.
15.3. Максимальное время, необходимое для сохранения записи, не должно превышать 60 секунд независимо от продолжительности судебного заседания.
16.	Сохранение протоколов заседаний и аудиозаписей на CD, DVD.
17.	Возможность регулировки (ограничения) скорости записи на CD, DVD непосредственно через систему цифровой аудиозаписи судебных заседаний для обеспечения надёжной записи даже на старых носителях и дисках низкого качества.
18.	Хранение необходимого количества копий протоколов заседаний и аудиозаписей на носителях с целью предоставления физическим и юридическим лицам. Возможность удаления видеозаписи (если имеется) для уменьшения объёма аудиозаписи. Одновременная запись на до трёх CD, DVD при наличии нескольких установленных приводов.
19.	Добавление протоколов заседаний и аудиозаписей на уже записанный CD, DVD.
20.	Возможность проверки целостности и подлинности данных, записанных на CD, DVD.
21.	Ввод файлов аудиовидеозаписи в форматах WAV, MP3, AAC, AVI, MP4, MOV.
22.	Экспорт протоколов заседаний в виде файла формата RTF.
23.	Экспорт аудиозаписей в форматах WAV, MP3, AVI, MP4 с возможностью выбора аудиоканалов и временных интервалов — с сохранением функциональности воспроизведения аудиозаписей.
        24. Воспроизведение аудиозаписей со следующими возможностями:
         24.1 Синхронизированное одновременное воспроизведение любой комбинации звуковых каналов.
         24.2. Автоматическое подавление шума — для исключения посторонних шумов в зале суда и помех с частотой 50 Гц или 60 Гц.
         24.3. Автоматическое управление выбором речи для каждого канала.
         24.4. Автоматическая регулировка уровня звука по каналам.
         24.5. Изменение скорости воспроизведения (замедление или ускорение) без изменения высоты звука.
         24.6. Управление воспроизведением (запуск/пауза) с помощью педали или сочетаний клавиш для подготовки текстов.
        24.7. Визуализация речевого сигнала по каждому звуковому каналу для быстрого просмотра и поиска речевых фрагментов.
        24.8. Перемещение по любому участку аудиозаписи с помощью слайдера или по временным меткам, зарегистрированным в электронном журнале.
25.	Бесплатное приложение-просмотрщик для воспроизведения аудизаписей, с возможностью просмотра протоколов заседаний, записанных на CD, DVD работающее на любом мультимедийном компьютере, на котором хранятся записи судебных заседаний, с сохранением полной функциональности воспроизведения.
26.	Бесплатное приложение-редактор для воспроизведения аудиозаписей, редактирования протоколов заседаний, а также подготовки дословных (вербатим) текстов, работающее на любом мультимедийном компьютере с установленным соответствующим редактором, без возможности записи.
27.	Автоматический мониторинг памяти на жёстком диске компьютера и уведомление пользователя о его исчерпании.
28.	Автоматическая регистрация системных событий:
28.1.	 Несанкционированные изменения времени или часового пояса на компьютере, осуществляющем запись.
28.2.	Операционные действия на сервере записи: запуск, остановка, потеря сигнала, ошибки записи.
28.3.	Подключение и отключение внешних устройств к компьютеру.
29.	Уведомление пользователя в случае сбоя процесса записи.
30.	Возможность автоматического обновления программного обеспечения с локального сетевого ресурса пользователя.
31.	Возможность интеграции с действующей системой управления судебными делами.
32.	Совместимость с ОС Microsoft Windows 10 и Microsoft Windows 11 Pro.
33.	Внешнее управление програмным обеспечением системы аудиозаписи должно быть на армянском.
Система аудиозаписи
Система должна включать:
- Многоканальный аудиомикшер, позволяющий подключать 8 микрофонов и одновременно записывать 4 канала звука.
- Не менее 6 настольных конденсаторных микрофонов и кабели длиной не менее 5 метров для подключения микрофонов к аудиомикшеру.
- USB-педаль, совместимую с вышеописанным программным обеспечением цифровой записи судебных заседаний и обеспечивающую описанную функциональность.
 - USB-лицензионный ключ (активированный бессрочно) для программного обеспечения цифровой записи судебных заседаний.
- Наушники, совместимые с аудиомикшером.
Компьютер оператова: 
- не менее 4C, не менее 8T,  частотностью - не менее 3.0GHz,
- не менее 8Gb DDR4,
- не менее 256Gb M.2 SSD, 2Tb 7200 rpm HDD,
- не менее VGA և HDMI видеовыходы,
- не менее 6 USB 2.0/3.0 порт,
- Gigabit ethernet
- DVD-RW,
- Установка и активация Windows 11 Professional 64-bit с использованием бессрочной лицензии,
 - Установленная и активированная последняя версия OpenOffice или LibreOffice 64-bit.
 - Установка и активация программного обеспечения цифровой записи судебных заседаний с использованием бессрочной лицензии.
- Проводная USB-клавиатура и компьютерная мышь.
- Источник питания, совместимый с электросетью 230 В ±20%, и сетевой кабель с европейской вилкой (Schuko).
Монитор — не менее 23,8 дюйма, LED, Full HD (не менее 1920x1080), не менее 75 Гц, временем реакции не более 6 мс, с входами не менее VGA и HDMI (монитор и компьютер должны быть оснащены одинаковыми видеопортами и соединены соответствующим кабелем), источник питания должен быть совместим с электросетью 230 В ±20%, сетевой кабель с европейской вилкой (Schuko).
	Монохромный лазерный принтер формата A4, скорость печати - не менее 38 стр./м. формата A4, плотность печати - до 1200×1200 dpi, время выхода первой печатаемой  страницы - не более 7 с., память - не менее 256 MB, скорость процессора - не менее 800 MHz, интерфейсы - USB 2.0 и Gigabit Ethernet, месячная нагрузка - не менее 80000 страниц,
ресурс включенного картриджа - не менее 3000 страниц, совместим с операционными системами Microsoft Windows 10 и 11 Pro 64-bit, USB-кабель для принтера A–B, источник питания, совместимый с электросетью 230 В ±20%, сетевой кабель питания с европейской вилкой (Schuko).
Линейно-интерактивное устройство бесперебойного питания не менее 650 ВА, диапазон входного напряжения - 230 В ±20%, время переключения - от 6 до 10 мс, не менее двух выходных розеток типа Schuko, время автономной работы - не менее 5 минут.
Товары должны быть неиспользованными, в заводской упаковке. Перевозку и разгрузку товаров на склад Покупателя осуществляет Продавец за счет своих средств. Гарантийный срок для систем аудиозаписи (комплектов) устанавливается, не менее 2 года, считая со дня, следующего за днем приемки товаров Судебным департаментом.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DD-EAAPDzB-25/25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DD-EAAPDzB-25/25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DD-EAAPDzB-25/25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DD-EAAPDzB-25/25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