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28A35" w14:textId="77777777" w:rsidR="007F65F5" w:rsidRDefault="007F65F5" w:rsidP="006F492C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A30B6BA" w14:textId="77777777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52D802D" w14:textId="2F24433D" w:rsidR="00A14E41" w:rsidRDefault="00A14E41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  <w:r w:rsidRPr="00A14E41">
        <w:rPr>
          <w:rFonts w:ascii="GHEA Grapalat" w:hAnsi="GHEA Grapalat" w:cs="Tahoma"/>
          <w:b/>
          <w:sz w:val="24"/>
          <w:szCs w:val="24"/>
          <w:lang w:val="fr-FR"/>
        </w:rPr>
        <w:t>ТЕХНИЧЕСКАЯ ХАРАКТЕРИСТИКА</w:t>
      </w:r>
    </w:p>
    <w:p w14:paraId="59B38DF2" w14:textId="77777777" w:rsidR="007F65F5" w:rsidRDefault="007F65F5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</w:p>
    <w:p w14:paraId="7E32E112" w14:textId="62CC7BBB" w:rsidR="00A14E41" w:rsidRPr="00A14E41" w:rsidRDefault="007F65F5" w:rsidP="005526B2">
      <w:pPr>
        <w:spacing w:line="276" w:lineRule="auto"/>
        <w:jc w:val="center"/>
        <w:rPr>
          <w:rFonts w:ascii="GHEA Grapalat" w:hAnsi="GHEA Grapalat" w:cs="Tahoma"/>
          <w:b/>
          <w:sz w:val="22"/>
          <w:szCs w:val="22"/>
          <w:lang w:val="fr-FR"/>
        </w:rPr>
      </w:pPr>
      <w:r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передачи данных</w:t>
      </w:r>
      <w:r w:rsidRPr="00F07100">
        <w:rPr>
          <w:rFonts w:ascii="Calibri" w:hAnsi="Calibri" w:cs="Calibri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по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проводной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телекоммуникационной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</w:p>
    <w:p w14:paraId="78AF40C6" w14:textId="3EA55AF6" w:rsidR="000D2D7E" w:rsidRPr="007F65F5" w:rsidRDefault="007F65F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(</w:t>
      </w:r>
      <w:r w:rsidR="000D2D7E"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="00A14E41"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обслуживания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К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ГД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РА</w:t>
      </w:r>
      <w:r>
        <w:rPr>
          <w:rFonts w:ascii="GHEA Grapalat" w:hAnsi="GHEA Grapalat" w:cs="Sylfaen"/>
          <w:b/>
          <w:sz w:val="22"/>
          <w:szCs w:val="22"/>
          <w:lang w:val="hy-AM"/>
        </w:rPr>
        <w:t>)</w:t>
      </w:r>
    </w:p>
    <w:p w14:paraId="369E84DB" w14:textId="77777777" w:rsidR="00A14E41" w:rsidRDefault="00A14E41" w:rsidP="00A14E41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2F061F7" w14:textId="77777777" w:rsidR="00472C09" w:rsidRDefault="00472C09" w:rsidP="00A14E41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D34475D" w14:textId="4D1ED709" w:rsidR="007F65F5" w:rsidRPr="006E438F" w:rsidRDefault="007F65F5" w:rsidP="007F65F5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4A4DC9">
        <w:rPr>
          <w:rFonts w:ascii="GHEA Grapalat" w:hAnsi="GHEA Grapalat" w:cs="Sylfaen"/>
          <w:b/>
          <w:sz w:val="22"/>
          <w:szCs w:val="22"/>
          <w:lang w:val="pt-BR"/>
        </w:rPr>
        <w:t>CPV - 72411100/</w:t>
      </w:r>
      <w:r w:rsidR="00EE6BAF">
        <w:rPr>
          <w:rFonts w:ascii="GHEA Grapalat" w:hAnsi="GHEA Grapalat" w:cs="Sylfaen"/>
          <w:b/>
          <w:sz w:val="22"/>
          <w:szCs w:val="22"/>
          <w:lang w:val="pt-BR"/>
        </w:rPr>
        <w:t>510</w:t>
      </w:r>
    </w:p>
    <w:p w14:paraId="7A5BA90B" w14:textId="77777777" w:rsidR="00A14E41" w:rsidRPr="006E438F" w:rsidRDefault="00A14E41" w:rsidP="00A14E41">
      <w:pPr>
        <w:jc w:val="center"/>
        <w:rPr>
          <w:rFonts w:ascii="GHEA Grapalat" w:hAnsi="GHEA Grapalat" w:cs="Sylfaen"/>
          <w:b/>
          <w:lang w:val="ru-RU"/>
        </w:rPr>
      </w:pPr>
    </w:p>
    <w:p w14:paraId="03856BC2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Информационная сеть передачи данных </w:t>
      </w:r>
      <w:r>
        <w:rPr>
          <w:rFonts w:ascii="GHEA Grapalat" w:hAnsi="GHEA Grapalat" w:cs="Tahoma"/>
          <w:color w:val="000000"/>
          <w:sz w:val="20"/>
          <w:lang w:val="ru-RU"/>
        </w:rPr>
        <w:t>КГД РА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обеспечивает электронную связь между вышестоящим органом и его подразделениями.</w:t>
      </w:r>
    </w:p>
    <w:p w14:paraId="07DAFE02" w14:textId="7B587BAD" w:rsidR="007F65F5" w:rsidRDefault="006C52C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Сеть должна обеспечи</w:t>
      </w:r>
      <w:r w:rsidR="007F65F5">
        <w:rPr>
          <w:rFonts w:ascii="GHEA Grapalat" w:hAnsi="GHEA Grapalat" w:cs="Tahoma"/>
          <w:color w:val="000000"/>
          <w:sz w:val="20"/>
          <w:lang w:val="hy-AM"/>
        </w:rPr>
        <w:t>ва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ть круглосуточный обмен информацией, в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ключяя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нерабочие дни и часы.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 Сеть должна быть защищенной, закрытой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 и не должна быть подключена к каким-либо другим компьютерным сетям.</w:t>
      </w:r>
    </w:p>
    <w:p w14:paraId="2D43293E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должен обеспечить скорость, безопасность и конфиденциальность передачи данных по сети. </w:t>
      </w:r>
    </w:p>
    <w:p w14:paraId="65516281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Исполнитель также должен обеспечить круглосуточное обслуживание сети и техническую поддержку.</w:t>
      </w:r>
    </w:p>
    <w:p w14:paraId="1607065B" w14:textId="62D83E4F" w:rsidR="007F65F5" w:rsidRDefault="006C52C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должен предоставить услуги по проектированию, строительству и техническому обслуживанию сети.</w:t>
      </w:r>
      <w:r w:rsidR="000D2D7E" w:rsidRPr="00EE6BA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>
        <w:rPr>
          <w:rFonts w:ascii="GHEA Grapalat" w:hAnsi="GHEA Grapalat" w:cs="Tahoma"/>
          <w:color w:val="000000"/>
          <w:sz w:val="20"/>
          <w:lang w:val="fr-FR"/>
        </w:rPr>
        <w:t>При проектировании сети и</w:t>
      </w:r>
      <w:r w:rsidR="000D2D7E" w:rsidRPr="00EE6BAF">
        <w:rPr>
          <w:rFonts w:ascii="GHEA Grapalat" w:hAnsi="GHEA Grapalat" w:cs="Tahoma"/>
          <w:color w:val="000000"/>
          <w:sz w:val="20"/>
          <w:lang w:val="fr-FR"/>
        </w:rPr>
        <w:t>сполнитель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должен использовать высокоскоростные, безопасные и современные технологии</w:t>
      </w:r>
      <w:r>
        <w:rPr>
          <w:rFonts w:ascii="GHEA Grapalat" w:hAnsi="GHEA Grapalat" w:cs="Tahoma"/>
          <w:color w:val="000000"/>
          <w:sz w:val="20"/>
          <w:lang w:val="fr-FR"/>
        </w:rPr>
        <w:t>, а также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согласовать 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используемые технологии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</w:t>
      </w:r>
      <w:r w:rsidR="00A219DF" w:rsidRPr="00A219D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соответствующими</w:t>
      </w:r>
      <w:r w:rsidR="00A219DF" w:rsidRPr="00A219D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сотрудникамии</w:t>
      </w:r>
      <w:r w:rsidR="00A219DF">
        <w:rPr>
          <w:rFonts w:ascii="GHEA Grapalat" w:hAnsi="GHEA Grapalat" w:cs="Tahoma"/>
          <w:color w:val="000000"/>
          <w:sz w:val="20"/>
          <w:lang w:val="hy-AM"/>
        </w:rPr>
        <w:t xml:space="preserve"> </w:t>
      </w:r>
      <w:r w:rsidR="00A219DF">
        <w:rPr>
          <w:rFonts w:ascii="GHEA Grapalat" w:hAnsi="GHEA Grapalat" w:cs="Tahoma"/>
          <w:color w:val="000000"/>
          <w:sz w:val="20"/>
          <w:lang w:val="ru-RU"/>
        </w:rPr>
        <w:t>КГД РА.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</w:t>
      </w:r>
    </w:p>
    <w:p w14:paraId="7A7B9092" w14:textId="24E07669" w:rsidR="00D73E31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Исполинтель должен решить, какое внешнее оборудование и программное обеспечение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будут необходимы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для подключения или восстановления сети,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 xml:space="preserve">а 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также согласовать описание проекта с 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соответствующи</w:t>
      </w:r>
      <w:r w:rsidR="005045C0">
        <w:rPr>
          <w:rFonts w:ascii="GHEA Grapalat" w:hAnsi="GHEA Grapalat" w:cs="Tahoma"/>
          <w:color w:val="000000"/>
          <w:sz w:val="20"/>
          <w:lang w:val="ru-RU"/>
        </w:rPr>
        <w:t xml:space="preserve">ми 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сотрудник</w:t>
      </w:r>
      <w:r w:rsidR="005045C0">
        <w:rPr>
          <w:rFonts w:ascii="GHEA Grapalat" w:hAnsi="GHEA Grapalat" w:cs="Tahoma" w:hint="eastAsia"/>
          <w:color w:val="000000"/>
          <w:sz w:val="20"/>
          <w:lang w:val="fr-FR"/>
        </w:rPr>
        <w:t>ами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и</w:t>
      </w:r>
      <w:r w:rsidR="005045C0" w:rsidRPr="005045C0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>
        <w:rPr>
          <w:rFonts w:ascii="GHEA Grapalat" w:hAnsi="GHEA Grapalat" w:cs="Tahoma"/>
          <w:color w:val="000000"/>
          <w:sz w:val="20"/>
          <w:lang w:val="fr-FR"/>
        </w:rPr>
        <w:t>КГД РА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, при необходимости предоставляя обоснования и обеспечивая</w:t>
      </w:r>
      <w:r w:rsidR="00A66E7A">
        <w:rPr>
          <w:rFonts w:ascii="GHEA Grapalat" w:hAnsi="GHEA Grapalat" w:cs="Tahoma"/>
          <w:color w:val="000000"/>
          <w:sz w:val="20"/>
          <w:lang w:val="fr-FR"/>
        </w:rPr>
        <w:t xml:space="preserve"> реализацию проекта</w:t>
      </w:r>
      <w:r w:rsidRPr="00EE6BAF">
        <w:rPr>
          <w:rFonts w:ascii="GHEA Grapalat" w:hAnsi="GHEA Grapalat" w:cs="Tahoma"/>
          <w:color w:val="000000"/>
          <w:sz w:val="20"/>
          <w:lang w:val="fr-FR"/>
        </w:rPr>
        <w:t>.</w:t>
      </w:r>
    </w:p>
    <w:p w14:paraId="697E05AA" w14:textId="2EBE5F13" w:rsidR="00D73E31" w:rsidRPr="00D73E31" w:rsidRDefault="00D73E31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E6BAF">
        <w:rPr>
          <w:rFonts w:ascii="GHEA Grapalat" w:hAnsi="GHEA Grapalat" w:cs="Tahoma"/>
          <w:color w:val="000000"/>
          <w:sz w:val="20"/>
          <w:lang w:val="fr-FR"/>
        </w:rPr>
        <w:t>Исполнитель обязуется</w:t>
      </w:r>
      <w:r w:rsidRPr="00D73E31">
        <w:rPr>
          <w:rFonts w:ascii="GHEA Grapalat" w:hAnsi="GHEA Grapalat"/>
          <w:sz w:val="20"/>
          <w:szCs w:val="20"/>
          <w:lang w:val="ru-RU"/>
        </w:rPr>
        <w:t xml:space="preserve"> не разглашать информацию, ставшую доступной ему при оказании услуг. </w:t>
      </w:r>
      <w:r w:rsidR="00EE6BAF">
        <w:rPr>
          <w:rFonts w:ascii="GHEA Grapalat" w:hAnsi="GHEA Grapalat"/>
          <w:sz w:val="20"/>
          <w:szCs w:val="20"/>
          <w:lang w:val="ru-RU"/>
        </w:rPr>
        <w:t xml:space="preserve">По требованию Заказчика 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Исполнитель должен будет подписать </w:t>
      </w:r>
      <w:r w:rsidRPr="00D73E31">
        <w:rPr>
          <w:rFonts w:ascii="GHEA Grapalat" w:hAnsi="GHEA Grapalat"/>
          <w:sz w:val="20"/>
          <w:szCs w:val="20"/>
        </w:rPr>
        <w:t>NDA</w:t>
      </w:r>
      <w:r w:rsidRPr="006E438F">
        <w:rPr>
          <w:rFonts w:ascii="GHEA Grapalat" w:hAnsi="GHEA Grapalat"/>
          <w:sz w:val="20"/>
          <w:szCs w:val="20"/>
          <w:lang w:val="ru-RU"/>
        </w:rPr>
        <w:t>-</w:t>
      </w:r>
      <w:r w:rsidRPr="00D73E31">
        <w:rPr>
          <w:rFonts w:ascii="GHEA Grapalat" w:hAnsi="GHEA Grapalat"/>
          <w:sz w:val="20"/>
          <w:szCs w:val="20"/>
        </w:rPr>
        <w:t>Non</w:t>
      </w:r>
      <w:r w:rsidRPr="006E438F">
        <w:rPr>
          <w:rFonts w:ascii="GHEA Grapalat" w:hAnsi="GHEA Grapalat"/>
          <w:sz w:val="20"/>
          <w:szCs w:val="20"/>
          <w:lang w:val="ru-RU"/>
        </w:rPr>
        <w:t>-</w:t>
      </w:r>
      <w:r w:rsidRPr="00D73E31">
        <w:rPr>
          <w:rFonts w:ascii="GHEA Grapalat" w:hAnsi="GHEA Grapalat"/>
          <w:sz w:val="20"/>
          <w:szCs w:val="20"/>
        </w:rPr>
        <w:t>disclosure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 </w:t>
      </w:r>
      <w:r w:rsidRPr="00D73E31">
        <w:rPr>
          <w:rFonts w:ascii="GHEA Grapalat" w:hAnsi="GHEA Grapalat"/>
          <w:sz w:val="20"/>
          <w:szCs w:val="20"/>
        </w:rPr>
        <w:t>agreement</w:t>
      </w:r>
      <w:r w:rsidRPr="006E438F">
        <w:rPr>
          <w:rFonts w:ascii="GHEA Grapalat" w:hAnsi="GHEA Grapalat"/>
          <w:sz w:val="20"/>
          <w:szCs w:val="20"/>
          <w:lang w:val="ru-RU"/>
        </w:rPr>
        <w:t>: соглашение о неразглашении (прилагается).</w:t>
      </w:r>
    </w:p>
    <w:p w14:paraId="0D134E20" w14:textId="5FA71FD6" w:rsidR="000D2D7E" w:rsidRPr="00D73E31" w:rsidRDefault="000D2D7E" w:rsidP="000D2D7E">
      <w:pPr>
        <w:ind w:left="567" w:hanging="27"/>
        <w:jc w:val="both"/>
        <w:rPr>
          <w:rFonts w:ascii="GHEA Grapalat" w:hAnsi="GHEA Grapalat" w:cs="Tahoma"/>
          <w:color w:val="000000"/>
          <w:sz w:val="20"/>
          <w:lang w:val="hy-AM"/>
        </w:rPr>
      </w:pPr>
    </w:p>
    <w:p w14:paraId="116CE817" w14:textId="7AD0BC21" w:rsidR="00733A15" w:rsidRPr="007F65F5" w:rsidRDefault="00733A1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7F65F5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 w:rsidR="00D11870">
        <w:rPr>
          <w:rFonts w:ascii="GHEA Grapalat" w:hAnsi="GHEA Grapalat" w:cs="Sylfaen"/>
          <w:b/>
          <w:sz w:val="22"/>
          <w:szCs w:val="22"/>
          <w:lang w:val="ru-RU"/>
        </w:rPr>
        <w:t>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передачи данных по проводной телекоммуникационной сети </w:t>
      </w:r>
    </w:p>
    <w:p w14:paraId="3AF83B49" w14:textId="6914BA06" w:rsidR="00733A15" w:rsidRPr="00F07100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(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Услуг</w:t>
      </w:r>
      <w:r w:rsidR="00D11870" w:rsidRPr="00D11870">
        <w:rPr>
          <w:rFonts w:ascii="GHEA Grapalat" w:hAnsi="GHEA Grapalat" w:cs="Sylfaen" w:hint="eastAsia"/>
          <w:b/>
          <w:sz w:val="22"/>
          <w:szCs w:val="22"/>
          <w:lang w:val="ru-RU"/>
        </w:rPr>
        <w:t>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с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помощью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оптоволоконной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связи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077B222" w14:textId="77777777" w:rsidR="00733A15" w:rsidRDefault="00733A15" w:rsidP="00733A15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14:paraId="3AF9A376" w14:textId="3160E9EC" w:rsidR="00733A15" w:rsidRPr="007F65F5" w:rsidRDefault="00733A15" w:rsidP="007F65F5">
      <w:pPr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Сервис должен быть предоставлен на уровне "OSI Layer 2",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>что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позволит КГД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 xml:space="preserve">РА 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>создать современную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 xml:space="preserve"> частную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виртуальную сеть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электронного управления, которая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будет полностью отделен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от внешнего мира и защищен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от внешних входов или вторжений,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будучи вложенным исключительно во внутреннюю сетевую инфраструктуру КГД РА.</w:t>
      </w:r>
    </w:p>
    <w:p w14:paraId="4B7EC64A" w14:textId="2BB90AD0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74E08DC6" w14:textId="65ABD851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0C969124" w14:textId="77777777" w:rsidR="00D37CB2" w:rsidRPr="005526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325D7BBE" w14:textId="74C580FA" w:rsidR="00733A15" w:rsidRPr="007F65F5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472C09">
        <w:rPr>
          <w:rFonts w:ascii="GHEA Grapalat" w:hAnsi="GHEA Grapalat" w:cs="Sylfaen"/>
          <w:b/>
          <w:sz w:val="22"/>
          <w:szCs w:val="22"/>
          <w:lang w:val="ru-RU"/>
        </w:rPr>
        <w:t>Технически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я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характеристик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а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информационной сети передачи данных</w:t>
      </w:r>
    </w:p>
    <w:p w14:paraId="171C099B" w14:textId="77777777" w:rsidR="000D2D7E" w:rsidRPr="00D37CB2" w:rsidRDefault="000D2D7E" w:rsidP="006323C2">
      <w:pPr>
        <w:jc w:val="center"/>
        <w:outlineLvl w:val="0"/>
        <w:rPr>
          <w:rFonts w:ascii="GHEA Grapalat" w:hAnsi="GHEA Grapalat" w:cs="Sylfaen"/>
          <w:b/>
          <w:sz w:val="30"/>
          <w:szCs w:val="30"/>
          <w:lang w:val="ru-RU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60"/>
      </w:tblGrid>
      <w:tr w:rsidR="00ED2DB0" w:rsidRPr="00ED2DB0" w14:paraId="00DFA733" w14:textId="77777777" w:rsidTr="005526B2">
        <w:trPr>
          <w:trHeight w:val="737"/>
        </w:trPr>
        <w:tc>
          <w:tcPr>
            <w:tcW w:w="2340" w:type="dxa"/>
            <w:vAlign w:val="center"/>
            <w:hideMark/>
          </w:tcPr>
          <w:p w14:paraId="1939D69C" w14:textId="195BA654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12060" w:type="dxa"/>
            <w:vAlign w:val="center"/>
            <w:hideMark/>
          </w:tcPr>
          <w:p w14:paraId="5AEAE853" w14:textId="24705245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</w:t>
            </w:r>
          </w:p>
        </w:tc>
      </w:tr>
      <w:tr w:rsidR="00ED2DB0" w:rsidRPr="00971379" w14:paraId="3C7689D4" w14:textId="77777777" w:rsidTr="006E438F">
        <w:trPr>
          <w:cantSplit/>
          <w:trHeight w:val="1007"/>
        </w:trPr>
        <w:tc>
          <w:tcPr>
            <w:tcW w:w="2340" w:type="dxa"/>
            <w:vMerge w:val="restart"/>
            <w:vAlign w:val="center"/>
          </w:tcPr>
          <w:p w14:paraId="1F1E0A59" w14:textId="77777777" w:rsidR="00ED2DB0" w:rsidRPr="00ED2DB0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Отдельный канал</w:t>
            </w:r>
          </w:p>
          <w:p w14:paraId="5E7FC25C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</w:tcPr>
          <w:p w14:paraId="2EDF02AE" w14:textId="53E9CFFF" w:rsidR="00ED2DB0" w:rsidRPr="00ED2DB0" w:rsidRDefault="00ED2DB0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ru-RU"/>
              </w:rPr>
              <w:t>Обеспиче</w:t>
            </w:r>
            <w:r w:rsidRPr="00ED2DB0">
              <w:rPr>
                <w:rFonts w:ascii="GHEA Grapalat" w:hAnsi="GHEA Grapalat" w:cs="Sylfaen"/>
                <w:lang w:val="ru-RU"/>
              </w:rPr>
              <w:t>н</w:t>
            </w:r>
            <w:r w:rsidRPr="00F07100">
              <w:rPr>
                <w:rFonts w:ascii="GHEA Grapalat" w:hAnsi="GHEA Grapalat" w:cs="Sylfaen"/>
                <w:lang w:val="ru-RU"/>
              </w:rPr>
              <w:t>и</w:t>
            </w:r>
            <w:r w:rsidRPr="00ED2DB0">
              <w:rPr>
                <w:rFonts w:ascii="GHEA Grapalat" w:hAnsi="GHEA Grapalat" w:cs="Sylfaen"/>
                <w:lang w:val="ru-RU"/>
              </w:rPr>
              <w:t>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 независимых поставщиков услуг связи</w:t>
            </w:r>
            <w:r w:rsidR="005B7788" w:rsidRPr="00F07100">
              <w:rPr>
                <w:rFonts w:ascii="GHEA Grapalat" w:hAnsi="GHEA Grapalat" w:cs="Sylfaen"/>
                <w:lang w:val="ru-RU"/>
              </w:rPr>
              <w:t xml:space="preserve"> (далее:</w:t>
            </w:r>
            <w:r w:rsidR="00751D51">
              <w:rPr>
                <w:rFonts w:ascii="GHEA Grapalat" w:hAnsi="GHEA Grapalat" w:cs="Sylfaen"/>
                <w:lang w:val="ru-RU"/>
              </w:rPr>
              <w:t xml:space="preserve"> </w:t>
            </w:r>
            <w:r w:rsidR="005B7788" w:rsidRPr="00F07100">
              <w:rPr>
                <w:rFonts w:ascii="GHEA Grapalat" w:hAnsi="GHEA Grapalat" w:cs="Sylfaen"/>
                <w:lang w:val="ru-RU"/>
              </w:rPr>
              <w:t>ПУС)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из г. Ереван Ааронян 12/3 (основной узел)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ED2DB0">
              <w:rPr>
                <w:rFonts w:ascii="GHEA Grapalat" w:hAnsi="GHEA Grapalat" w:cs="Sylfaen"/>
                <w:lang w:val="hy-AM"/>
              </w:rPr>
              <w:t>в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>
              <w:rPr>
                <w:rFonts w:ascii="GHEA Grapalat" w:hAnsi="GHEA Grapalat" w:cs="Sylfaen"/>
                <w:lang w:val="hy-AM"/>
              </w:rPr>
              <w:t xml:space="preserve"> (резервный 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зел)  </w:t>
            </w:r>
            <w:r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скор</w:t>
            </w:r>
            <w:r w:rsidR="000B2204">
              <w:rPr>
                <w:rFonts w:ascii="GHEA Grapalat" w:hAnsi="GHEA Grapalat" w:cs="Sylfaen"/>
                <w:lang w:val="hy-AM"/>
              </w:rPr>
              <w:t>ости, указанной в приложении 1.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971379" w14:paraId="4180D167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2A9261D5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7C7577C6" w14:textId="5EC8B411" w:rsidR="00ED2DB0" w:rsidRPr="00ED2DB0" w:rsidRDefault="00ED2DB0" w:rsidP="00094EC4">
            <w:pPr>
              <w:pStyle w:val="HTMLPreformatted"/>
              <w:spacing w:line="256" w:lineRule="auto"/>
              <w:rPr>
                <w:lang w:val="pt-BR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независимых поставщиков услуг </w:t>
            </w:r>
            <w:r w:rsidR="002727CC">
              <w:rPr>
                <w:rFonts w:ascii="GHEA Grapalat" w:hAnsi="GHEA Grapalat" w:cs="Sylfaen"/>
                <w:lang w:val="ru-RU"/>
              </w:rPr>
              <w:t>(</w:t>
            </w:r>
            <w:r w:rsidR="002727CC" w:rsidRPr="00F07100">
              <w:rPr>
                <w:rFonts w:ascii="GHEA Grapalat" w:hAnsi="GHEA Grapalat" w:cs="Sylfaen"/>
                <w:lang w:val="ru-RU"/>
              </w:rPr>
              <w:t>ПУС)</w:t>
            </w:r>
            <w:r w:rsidR="002727CC"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связи 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Pr="00ED2DB0">
              <w:rPr>
                <w:rFonts w:ascii="GHEA Grapalat" w:hAnsi="GHEA Grapalat" w:cs="Sylfaen"/>
                <w:lang w:val="hy-AM"/>
              </w:rPr>
              <w:t>риложени</w:t>
            </w:r>
            <w:r w:rsidR="007F65F5">
              <w:rPr>
                <w:rFonts w:ascii="GHEA Grapalat" w:hAnsi="GHEA Grapalat" w:cs="Sylfaen"/>
                <w:lang w:val="hy-AM"/>
              </w:rPr>
              <w:t>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</w:t>
            </w:r>
            <w:r w:rsidR="007F65F5">
              <w:rPr>
                <w:rFonts w:ascii="GHEA Grapalat" w:hAnsi="GHEA Grapalat" w:cs="Sylfaen"/>
                <w:lang w:val="hy-AM"/>
              </w:rPr>
              <w:t>,3 и 4</w:t>
            </w:r>
            <w:r w:rsidR="000B2204">
              <w:rPr>
                <w:rFonts w:ascii="GHEA Grapalat" w:hAnsi="GHEA Grapalat" w:cs="Sylfaen"/>
                <w:lang w:val="hy-AM"/>
              </w:rPr>
              <w:t>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971379" w14:paraId="1D1DDE5B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05EE3A9B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1F4B0C26" w14:textId="0ECA4E4B" w:rsidR="00ED2DB0" w:rsidRPr="005526B2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="00C02B75">
              <w:rPr>
                <w:rFonts w:ascii="GHEA Grapalat" w:hAnsi="GHEA Grapalat" w:cs="Sylfaen"/>
                <w:lang w:val="hy-AM"/>
              </w:rPr>
              <w:t>риложений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0B2204">
              <w:rPr>
                <w:rFonts w:ascii="GHEA Grapalat" w:hAnsi="GHEA Grapalat" w:cs="Sylfaen"/>
                <w:lang w:val="ru-RU"/>
              </w:rPr>
              <w:t>3 и 4.</w:t>
            </w:r>
          </w:p>
        </w:tc>
      </w:tr>
      <w:tr w:rsidR="00ED2DB0" w:rsidRPr="00ED2DB0" w14:paraId="77297DA5" w14:textId="77777777" w:rsidTr="006E438F">
        <w:trPr>
          <w:cantSplit/>
          <w:trHeight w:val="710"/>
        </w:trPr>
        <w:tc>
          <w:tcPr>
            <w:tcW w:w="2340" w:type="dxa"/>
            <w:vMerge w:val="restart"/>
            <w:vAlign w:val="center"/>
          </w:tcPr>
          <w:p w14:paraId="1DE806A7" w14:textId="77777777" w:rsidR="00ED2DB0" w:rsidRPr="00ED2DB0" w:rsidRDefault="00ED2DB0" w:rsidP="000B2204">
            <w:pPr>
              <w:widowControl w:val="0"/>
              <w:spacing w:line="276" w:lineRule="auto"/>
              <w:ind w:left="-108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Правила и условия</w:t>
            </w:r>
          </w:p>
          <w:p w14:paraId="6953F3FB" w14:textId="77777777" w:rsidR="00ED2DB0" w:rsidRPr="00ED2DB0" w:rsidRDefault="00ED2DB0" w:rsidP="000B2204">
            <w:pPr>
              <w:widowControl w:val="0"/>
              <w:spacing w:line="276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54C3D0AE" w14:textId="07A2974E" w:rsidR="00ED2DB0" w:rsidRPr="00ED2DB0" w:rsidRDefault="00ED2DB0" w:rsidP="005526B2">
            <w:pPr>
              <w:pStyle w:val="HTMLPreformatted"/>
              <w:spacing w:line="256" w:lineRule="auto"/>
            </w:pPr>
            <w:r w:rsidRPr="00ED2DB0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="005526B2">
              <w:rPr>
                <w:rFonts w:ascii="GHEA Grapalat" w:hAnsi="GHEA Grapalat" w:cs="Sylfaen"/>
              </w:rPr>
              <w:t>R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outing with multiple redundancy paths and resiliency” </w:t>
            </w:r>
            <w:r w:rsidRPr="00ED2DB0">
              <w:rPr>
                <w:rFonts w:ascii="GHEA Grapalat" w:hAnsi="GHEA Grapalat" w:cs="Sylfaen"/>
                <w:lang w:val="ru-RU"/>
              </w:rPr>
              <w:t>между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базовым</w:t>
            </w:r>
            <w:r w:rsidRPr="00ED2DB0">
              <w:rPr>
                <w:rFonts w:ascii="GHEA Grapalat" w:hAnsi="GHEA Grapalat" w:cs="Sylfaen"/>
              </w:rPr>
              <w:t>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резервными узлами </w:t>
            </w:r>
            <w:r w:rsidRPr="00ED2DB0">
              <w:rPr>
                <w:rFonts w:ascii="GHEA Grapalat" w:hAnsi="GHEA Grapalat" w:cs="Sylfaen"/>
                <w:lang w:val="ru-RU"/>
              </w:rPr>
              <w:t>и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</w:rPr>
              <w:t>пунктами</w:t>
            </w:r>
            <w:r w:rsidRPr="00ED2DB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  <w:lang w:val="hy-AM"/>
              </w:rPr>
              <w:t>Приложений</w:t>
            </w:r>
            <w:r w:rsidR="00C02B75" w:rsidRPr="00ED2DB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2,3,4.</w:t>
            </w:r>
          </w:p>
        </w:tc>
      </w:tr>
      <w:tr w:rsidR="00ED2DB0" w:rsidRPr="00971379" w14:paraId="0C37300C" w14:textId="77777777" w:rsidTr="006E438F">
        <w:trPr>
          <w:cantSplit/>
          <w:trHeight w:val="1430"/>
        </w:trPr>
        <w:tc>
          <w:tcPr>
            <w:tcW w:w="2340" w:type="dxa"/>
            <w:vMerge/>
            <w:vAlign w:val="center"/>
            <w:hideMark/>
          </w:tcPr>
          <w:p w14:paraId="0DC62C5D" w14:textId="77777777" w:rsidR="00ED2DB0" w:rsidRPr="00ED2DB0" w:rsidRDefault="00ED2DB0" w:rsidP="000B220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06A0A45C" w14:textId="5ECCFAA0" w:rsid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П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оставщик услуг связи 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должен </w:t>
            </w:r>
            <w:r w:rsidR="00FA6386">
              <w:rPr>
                <w:rFonts w:ascii="GHEA Grapalat" w:hAnsi="GHEA Grapalat" w:cs="Sylfaen"/>
                <w:lang w:val="hy-AM"/>
              </w:rPr>
              <w:t xml:space="preserve">обеспечить </w:t>
            </w:r>
            <w:r w:rsidRPr="00ED2DB0">
              <w:rPr>
                <w:rFonts w:ascii="GHEA Grapalat" w:hAnsi="GHEA Grapalat" w:cs="Sylfaen"/>
                <w:lang w:val="hy-AM"/>
              </w:rPr>
              <w:t>двунаправленн</w:t>
            </w:r>
            <w:r w:rsidR="00FA6386" w:rsidRPr="00F07100">
              <w:rPr>
                <w:rFonts w:ascii="GHEA Grapalat" w:hAnsi="GHEA Grapalat" w:cs="Sylfaen"/>
                <w:lang w:val="ru-RU"/>
              </w:rPr>
              <w:t>ую</w:t>
            </w:r>
            <w:r w:rsidR="00FA6386">
              <w:rPr>
                <w:rFonts w:ascii="GHEA Grapalat" w:hAnsi="GHEA Grapalat" w:cs="Sylfaen"/>
                <w:lang w:val="hy-AM"/>
              </w:rPr>
              <w:t xml:space="preserve"> (симметричную) передачу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данных</w:t>
            </w:r>
            <w:r w:rsidR="00FA6386" w:rsidRPr="00ED2DB0">
              <w:rPr>
                <w:rFonts w:ascii="GHEA Grapalat" w:hAnsi="GHEA Grapalat" w:cs="Sylfaen"/>
                <w:lang w:val="hy-AM"/>
              </w:rPr>
              <w:t xml:space="preserve"> в любой точке</w:t>
            </w:r>
            <w:r w:rsidR="00FA6386" w:rsidRPr="00F07100"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FA6386"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</w:t>
            </w:r>
            <w:r w:rsidR="00FA6386">
              <w:rPr>
                <w:rFonts w:ascii="GHEA Grapalat" w:hAnsi="GHEA Grapalat" w:cs="Sylfaen"/>
                <w:lang w:val="hy-AM"/>
              </w:rPr>
              <w:t>коростях, указанных в Приложениях 2,3 и 4.</w:t>
            </w:r>
          </w:p>
          <w:p w14:paraId="78B7BCBD" w14:textId="77777777" w:rsidR="00B1073D" w:rsidRPr="00B1073D" w:rsidRDefault="00B1073D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62321997" w14:textId="3BD09F16" w:rsidR="00ED2DB0" w:rsidRPr="00B1073D" w:rsidRDefault="00FA6386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Предоставить отдельны</w:t>
            </w:r>
            <w:r w:rsidR="005526B2">
              <w:rPr>
                <w:rFonts w:ascii="GHEA Grapalat" w:hAnsi="GHEA Grapalat" w:cs="Sylfaen"/>
              </w:rPr>
              <w:t>e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VLAN</w:t>
            </w:r>
            <w:r w:rsidR="005526B2" w:rsidRPr="005526B2">
              <w:rPr>
                <w:rFonts w:ascii="GHEA Grapalat" w:hAnsi="GHEA Grapalat" w:cs="Sylfaen"/>
                <w:lang w:val="ru-RU"/>
              </w:rPr>
              <w:t>-</w:t>
            </w:r>
            <w:r w:rsidR="005526B2">
              <w:rPr>
                <w:rFonts w:ascii="GHEA Grapalat" w:hAnsi="GHEA Grapalat" w:cs="Sylfaen"/>
                <w:lang w:val="ru-RU"/>
              </w:rPr>
              <w:t>ы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для </w:t>
            </w:r>
            <w:r>
              <w:rPr>
                <w:rFonts w:ascii="GHEA Grapalat" w:hAnsi="GHEA Grapalat" w:cs="Sylfaen"/>
                <w:lang w:val="hy-AM"/>
              </w:rPr>
              <w:t>телефонной связи</w:t>
            </w:r>
            <w:r w:rsidR="005526B2">
              <w:rPr>
                <w:rFonts w:ascii="GHEA Grapalat" w:hAnsi="GHEA Grapalat" w:cs="Sylfaen"/>
                <w:lang w:val="hy-AM"/>
              </w:rPr>
              <w:t xml:space="preserve"> и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систем</w:t>
            </w:r>
            <w:r w:rsidR="005526B2" w:rsidRPr="005526B2">
              <w:rPr>
                <w:rFonts w:ascii="GHEA Grapalat" w:hAnsi="GHEA Grapalat" w:cs="Sylfaen" w:hint="eastAsia"/>
                <w:lang w:val="ru-RU"/>
              </w:rPr>
              <w:t>ы</w:t>
            </w:r>
            <w:r w:rsidR="005526B2" w:rsidRPr="005526B2"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видеонаблюдения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>
              <w:rPr>
                <w:rFonts w:ascii="GHEA Grapalat" w:hAnsi="GHEA Grapalat" w:cs="Sylfaen"/>
                <w:lang w:val="ru-RU"/>
              </w:rPr>
              <w:t xml:space="preserve">по </w:t>
            </w:r>
            <w:r>
              <w:rPr>
                <w:rFonts w:ascii="GHEA Grapalat" w:hAnsi="GHEA Grapalat" w:cs="Sylfaen"/>
                <w:lang w:val="hy-AM"/>
              </w:rPr>
              <w:t xml:space="preserve">адресам, указанным в Приложениях 1,2,3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и </w:t>
            </w:r>
            <w:r w:rsidR="00ED2DB0" w:rsidRPr="00ED2DB0">
              <w:rPr>
                <w:rFonts w:ascii="GHEA Grapalat" w:hAnsi="GHEA Grapalat" w:cs="Sylfaen"/>
                <w:lang w:val="hy-AM"/>
              </w:rPr>
              <w:t>4</w:t>
            </w:r>
            <w:r w:rsidR="00ED2DB0" w:rsidRPr="00B1073D">
              <w:rPr>
                <w:rFonts w:ascii="GHEA Grapalat" w:hAnsi="GHEA Grapalat" w:cs="Sylfaen"/>
                <w:lang w:val="hy-AM"/>
              </w:rPr>
              <w:t>.</w:t>
            </w:r>
          </w:p>
          <w:p w14:paraId="4D73F5B8" w14:textId="77777777" w:rsidR="00B1073D" w:rsidRPr="00B1073D" w:rsidRDefault="00B1073D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</w:p>
          <w:p w14:paraId="5BCE1637" w14:textId="01AB8CDE" w:rsidR="00B1073D" w:rsidRPr="00ED2DB0" w:rsidRDefault="00B1073D" w:rsidP="005526B2">
            <w:pPr>
              <w:pStyle w:val="HTMLPreformatted"/>
              <w:spacing w:line="256" w:lineRule="auto"/>
              <w:rPr>
                <w:lang w:val="hy-AM"/>
              </w:rPr>
            </w:pPr>
            <w:r w:rsidRPr="00B1073D">
              <w:rPr>
                <w:rFonts w:ascii="GHEA Grapalat" w:hAnsi="GHEA Grapalat"/>
                <w:lang w:val="hy-AM"/>
              </w:rPr>
              <w:t xml:space="preserve">Требование, указанное в Приложении 2 для центра мониторинга (г. Ереван, ул. Цовакала Исакова 10), должно быть обеспечено на стороне </w:t>
            </w:r>
            <w:r w:rsidR="00F9438D" w:rsidRPr="00F07100">
              <w:rPr>
                <w:rFonts w:ascii="GHEA Grapalat" w:hAnsi="GHEA Grapalat" w:cs="Sylfaen"/>
                <w:lang w:val="ru-RU"/>
              </w:rPr>
              <w:t>ЦОД</w:t>
            </w:r>
            <w:r w:rsidRPr="00B1073D">
              <w:rPr>
                <w:rFonts w:ascii="GHEA Grapalat" w:hAnsi="GHEA Grapalat"/>
                <w:lang w:val="hy-AM"/>
              </w:rPr>
              <w:t xml:space="preserve"> отдельным портом</w:t>
            </w:r>
            <w:r w:rsidR="00F9438D" w:rsidRPr="00F9438D">
              <w:rPr>
                <w:rFonts w:ascii="GHEA Grapalat" w:hAnsi="GHEA Grapalat"/>
                <w:lang w:val="ru-RU"/>
              </w:rPr>
              <w:t>,</w:t>
            </w:r>
            <w:r w:rsidRPr="00B1073D">
              <w:rPr>
                <w:rFonts w:ascii="GHEA Grapalat" w:hAnsi="GHEA Grapalat"/>
                <w:lang w:val="hy-AM"/>
              </w:rPr>
              <w:t xml:space="preserve"> по мере необходимости.</w:t>
            </w:r>
          </w:p>
        </w:tc>
      </w:tr>
      <w:tr w:rsidR="00ED2DB0" w:rsidRPr="00971379" w14:paraId="6D692AEF" w14:textId="77777777" w:rsidTr="006E438F">
        <w:trPr>
          <w:cantSplit/>
          <w:trHeight w:val="1520"/>
        </w:trPr>
        <w:tc>
          <w:tcPr>
            <w:tcW w:w="2340" w:type="dxa"/>
            <w:vMerge/>
            <w:vAlign w:val="center"/>
            <w:hideMark/>
          </w:tcPr>
          <w:p w14:paraId="3C3AFDB3" w14:textId="77777777" w:rsidR="00ED2DB0" w:rsidRPr="00F07100" w:rsidRDefault="00ED2DB0" w:rsidP="000B2204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EC15E15" w14:textId="77777777" w:rsidR="005526B2" w:rsidRPr="005526B2" w:rsidRDefault="005526B2" w:rsidP="005526B2">
            <w:pPr>
              <w:spacing w:line="256" w:lineRule="auto"/>
              <w:ind w:left="360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3E237E7D" w14:textId="3839DC33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Предоставление, установка, наладка и обслуживание необходимого оборудования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B85FAB" w14:textId="2A63E8AC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возможность использования любого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VLAN </w:t>
            </w:r>
            <w:r w:rsidR="009D281C">
              <w:rPr>
                <w:rFonts w:ascii="GHEA Grapalat" w:hAnsi="GHEA Grapalat" w:cs="Sylfaen"/>
                <w:sz w:val="20"/>
                <w:szCs w:val="20"/>
              </w:rPr>
              <w:t>Id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>в любой точк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263B104B" w14:textId="18162162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Группировка ра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зличных точек по услугам подсет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ей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136A5FB0" w14:textId="12DB52A6" w:rsidR="00ED2DB0" w:rsidRPr="00ED2DB0" w:rsidRDefault="00AF0167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Обеспечить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координацию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вышеуказанными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группами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Leyer2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2C522896" w14:textId="7B42FF07" w:rsid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прозрачность любых протоколов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в любой точк</w:t>
            </w:r>
            <w:r w:rsidR="00AF0167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E59A9B" w14:textId="5FBE89CB" w:rsidR="005526B2" w:rsidRPr="00D37CB2" w:rsidRDefault="005526B2" w:rsidP="00D37CB2">
            <w:pPr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</w:tc>
      </w:tr>
      <w:tr w:rsidR="00ED2DB0" w:rsidRPr="00971379" w14:paraId="76E54A13" w14:textId="77777777" w:rsidTr="006E438F">
        <w:trPr>
          <w:trHeight w:val="3950"/>
        </w:trPr>
        <w:tc>
          <w:tcPr>
            <w:tcW w:w="2340" w:type="dxa"/>
            <w:vAlign w:val="center"/>
            <w:hideMark/>
          </w:tcPr>
          <w:p w14:paraId="76A11220" w14:textId="0B8D0ABE" w:rsidR="00ED2DB0" w:rsidRPr="00A87858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 xml:space="preserve">Услуга </w:t>
            </w:r>
            <w:r w:rsidR="00A87858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доступа 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широкополосного </w:t>
            </w:r>
            <w:r w:rsid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нтернет</w:t>
            </w:r>
            <w:r w:rsidR="00A87858">
              <w:rPr>
                <w:rFonts w:ascii="GHEA Grapalat" w:hAnsi="GHEA Grapalat" w:cs="Sylfaen"/>
                <w:sz w:val="20"/>
                <w:szCs w:val="20"/>
              </w:rPr>
              <w:t>а</w:t>
            </w:r>
          </w:p>
        </w:tc>
        <w:tc>
          <w:tcPr>
            <w:tcW w:w="12060" w:type="dxa"/>
            <w:vAlign w:val="center"/>
          </w:tcPr>
          <w:p w14:paraId="1C4146D8" w14:textId="06FE039F" w:rsid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Обеспечение основного интернет-соединени</w:t>
            </w:r>
            <w:r w:rsidR="00A87858">
              <w:rPr>
                <w:rFonts w:ascii="GHEA Grapalat" w:hAnsi="GHEA Grapalat" w:cs="Sylfaen"/>
                <w:lang w:val="ru-RU"/>
              </w:rPr>
              <w:t>я со скоростью не менее 300 Мб</w:t>
            </w:r>
            <w:r w:rsidRPr="00ED2DB0">
              <w:rPr>
                <w:rFonts w:ascii="GHEA Grapalat" w:hAnsi="GHEA Grapalat" w:cs="Sylfaen"/>
                <w:lang w:val="ru-RU"/>
              </w:rPr>
              <w:t>/с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и как минимум </w:t>
            </w:r>
            <w:r w:rsidR="00A87858" w:rsidRPr="00ED2DB0">
              <w:rPr>
                <w:rFonts w:ascii="GHEA Grapalat" w:hAnsi="GHEA Grapalat" w:cs="Sylfaen"/>
                <w:lang w:val="ru-RU"/>
              </w:rPr>
              <w:t>500 Мбит/с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="00A87858"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58422510" w14:textId="601581A2" w:rsidR="00A87858" w:rsidRPr="00F07100" w:rsidRDefault="00A87858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7FDD0D65" w14:textId="77777777" w:rsidR="00ED2DB0" w:rsidRPr="00F0710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5E57E901" w14:textId="2B5AEC7D" w:rsidR="002F1665" w:rsidRPr="00F07100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Резервный ПУС должен </w:t>
            </w:r>
            <w:r w:rsidR="002727CC">
              <w:rPr>
                <w:rFonts w:ascii="GHEA Grapalat" w:hAnsi="GHEA Grapalat" w:cs="Sylfaen"/>
                <w:lang w:val="ru-RU"/>
              </w:rPr>
              <w:t>о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беспечить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3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00 Мб/с, а также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 w:rsidRPr="00F07100">
              <w:rPr>
                <w:rFonts w:ascii="GHEA Grapalat" w:hAnsi="GHEA Grapalat" w:cs="Sylfaen"/>
                <w:lang w:val="ru-RU"/>
              </w:rPr>
              <w:t>00 Мб/с</w:t>
            </w:r>
            <w:r w:rsidRPr="00651F7B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6D92BB61" w14:textId="77777777" w:rsidR="002F1665" w:rsidRDefault="002F1665" w:rsidP="005E796D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14:paraId="312B6749" w14:textId="5B65B4EB" w:rsidR="002F1665" w:rsidRDefault="002F1665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BF4638">
              <w:rPr>
                <w:rFonts w:ascii="GHEA Grapalat" w:hAnsi="GHEA Grapalat" w:cs="Sylfaen"/>
                <w:lang w:val="hy-AM"/>
              </w:rPr>
              <w:t>x.x.x.x/26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</w:rPr>
              <w:t>ի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Pr="00BF4638">
              <w:rPr>
                <w:rFonts w:ascii="GHEA Grapalat" w:hAnsi="GHEA Grapalat" w:cs="Sylfaen"/>
                <w:lang w:val="hy-AM"/>
              </w:rPr>
              <w:t>x.x.x.x/28 (real ip)</w:t>
            </w:r>
            <w:r w:rsidRPr="00F07100">
              <w:rPr>
                <w:rFonts w:ascii="GHEA Grapalat" w:hAnsi="GHEA Grapalat" w:cs="Sylfaen"/>
                <w:lang w:val="ru-RU"/>
              </w:rPr>
              <w:t>.</w:t>
            </w:r>
          </w:p>
          <w:p w14:paraId="67DA883D" w14:textId="45A98971" w:rsidR="00C54AB2" w:rsidRDefault="00C54AB2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</w:p>
          <w:p w14:paraId="26A626A7" w14:textId="1DF8C30E" w:rsidR="002F1665" w:rsidRPr="00F07100" w:rsidRDefault="00C54AB2" w:rsidP="00C54AB2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ПУС должен обеспечить</w:t>
            </w:r>
            <w:r>
              <w:rPr>
                <w:rFonts w:ascii="GHEA Grapalat" w:hAnsi="GHEA Grapalat" w:cs="Sylfaen"/>
                <w:lang w:val="ru-RU"/>
              </w:rPr>
              <w:t xml:space="preserve"> расходы диапазонa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адресов </w:t>
            </w:r>
            <w:r>
              <w:rPr>
                <w:rFonts w:ascii="GHEA Grapalat" w:hAnsi="GHEA Grapalat" w:cs="Sylfaen"/>
                <w:lang w:val="ru-RU"/>
              </w:rPr>
              <w:t xml:space="preserve">КГД РА </w:t>
            </w:r>
            <w:r w:rsidRPr="00C54AB2">
              <w:rPr>
                <w:rFonts w:ascii="GHEA Grapalat" w:hAnsi="GHEA Grapalat" w:cs="Sylfaen"/>
                <w:lang w:val="ru-RU"/>
              </w:rPr>
              <w:t>185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44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228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0/24 и 185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44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229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0/24 (real ip), </w:t>
            </w:r>
            <w:r>
              <w:rPr>
                <w:rFonts w:ascii="GHEA Grapalat" w:hAnsi="GHEA Grapalat" w:cs="Sylfaen"/>
                <w:lang w:val="ru-RU"/>
              </w:rPr>
              <w:t>расходы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>на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>услуг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 xml:space="preserve">обслуживания касательно 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56974 ASN в RIPE, а также </w:t>
            </w:r>
            <w:r w:rsidRPr="00C54AB2">
              <w:rPr>
                <w:rFonts w:ascii="GHEA Grapalat" w:hAnsi="GHEA Grapalat" w:cs="Sylfaen" w:hint="eastAsia"/>
                <w:lang w:val="ru-RU"/>
              </w:rPr>
              <w:t>ежегодные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расходы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RIPE.</w:t>
            </w:r>
            <w:r>
              <w:rPr>
                <w:rFonts w:ascii="GHEA Grapalat" w:hAnsi="GHEA Grapalat"/>
                <w:lang w:val="hy-AM"/>
              </w:rPr>
              <w:br/>
            </w:r>
          </w:p>
          <w:p w14:paraId="47AA9A11" w14:textId="3B493D12" w:rsidR="002F1665" w:rsidRPr="00F07100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и резевный ПУС должны обепечить услугу </w:t>
            </w:r>
            <w:r w:rsidRPr="00BF4638">
              <w:rPr>
                <w:rFonts w:ascii="GHEA Grapalat" w:hAnsi="GHEA Grapalat" w:cs="Sylfaen"/>
                <w:lang w:val="hy-AM"/>
              </w:rPr>
              <w:t>BGP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и доступ в двух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</w:tc>
      </w:tr>
      <w:tr w:rsidR="00ED2DB0" w:rsidRPr="00971379" w14:paraId="09D61E48" w14:textId="77777777" w:rsidTr="00751D51">
        <w:trPr>
          <w:cantSplit/>
          <w:trHeight w:val="1700"/>
        </w:trPr>
        <w:tc>
          <w:tcPr>
            <w:tcW w:w="2340" w:type="dxa"/>
            <w:vMerge w:val="restart"/>
            <w:vAlign w:val="center"/>
          </w:tcPr>
          <w:p w14:paraId="21B4AC5A" w14:textId="3CE1C954" w:rsidR="00ED2DB0" w:rsidRPr="00ED2DB0" w:rsidRDefault="001E5C41" w:rsidP="000B2204">
            <w:pPr>
              <w:widowControl w:val="0"/>
              <w:spacing w:line="276" w:lineRule="auto"/>
              <w:ind w:left="-18"/>
              <w:jc w:val="center"/>
              <w:rPr>
                <w:sz w:val="20"/>
                <w:szCs w:val="20"/>
              </w:rPr>
            </w:pP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Требуемое</w:t>
            </w:r>
            <w:r w:rsidRPr="001E5C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качество</w:t>
            </w:r>
          </w:p>
        </w:tc>
        <w:tc>
          <w:tcPr>
            <w:tcW w:w="12060" w:type="dxa"/>
            <w:vAlign w:val="center"/>
          </w:tcPr>
          <w:p w14:paraId="18BCC41D" w14:textId="05BD79D4" w:rsidR="00ED2DB0" w:rsidRDefault="00751D51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года</w:t>
            </w:r>
            <w:r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 в любой точке в Приложениаях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не должно превышать 4. </w:t>
            </w:r>
            <w:r w:rsidR="005526B2" w:rsidRPr="00751D51">
              <w:rPr>
                <w:rFonts w:ascii="GHEA Grapalat" w:hAnsi="GHEA Grapalat" w:cs="Sylfaen"/>
                <w:sz w:val="6"/>
                <w:szCs w:val="6"/>
                <w:lang w:val="ru-RU"/>
              </w:rPr>
              <w:t xml:space="preserve">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hy-AM"/>
              </w:rPr>
              <w:t>данном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случа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сбоем считается отсуствие связи (с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продолжительностью более 60 минут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при каждом сбое).</w:t>
            </w:r>
          </w:p>
          <w:p w14:paraId="575E4DA7" w14:textId="77777777" w:rsidR="00751D51" w:rsidRPr="00751D51" w:rsidRDefault="00751D51" w:rsidP="00751D51">
            <w:pPr>
              <w:spacing w:line="256" w:lineRule="auto"/>
              <w:ind w:left="256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186F888C" w14:textId="1ACE710E" w:rsidR="000B2204" w:rsidRPr="009A07AB" w:rsidRDefault="00751D51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года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связи в любой точке в Приложении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4 не должно превышать 6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br/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случаи сбоем считается отсуствие связи (с продолжительностью более 120 минут при каждом сбое).</w:t>
            </w:r>
          </w:p>
        </w:tc>
      </w:tr>
      <w:tr w:rsidR="00ED2DB0" w:rsidRPr="00971379" w14:paraId="0F7531E5" w14:textId="77777777" w:rsidTr="00751D51">
        <w:trPr>
          <w:cantSplit/>
          <w:trHeight w:val="1250"/>
        </w:trPr>
        <w:tc>
          <w:tcPr>
            <w:tcW w:w="2340" w:type="dxa"/>
            <w:vMerge/>
            <w:vAlign w:val="center"/>
            <w:hideMark/>
          </w:tcPr>
          <w:p w14:paraId="76546534" w14:textId="77777777" w:rsidR="00ED2DB0" w:rsidRPr="00F07100" w:rsidRDefault="00ED2DB0">
            <w:pPr>
              <w:spacing w:line="256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74A10DA" w14:textId="3F26EB2E" w:rsidR="00ED2DB0" w:rsidRPr="00ED2DB0" w:rsidRDefault="00ED2DB0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lang w:val="ru-RU"/>
              </w:rPr>
            </w:pP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течение месяца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количество сбоев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(или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отсутствия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любой точке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Приложений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 не должно превышать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120 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а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в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любой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точке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Приложения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4 – 240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время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(или отсутствия) связи считается месечная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сумма всех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(или отсутствия) связи в данном адресе.</w:t>
            </w:r>
          </w:p>
        </w:tc>
      </w:tr>
    </w:tbl>
    <w:p w14:paraId="0BD6AE07" w14:textId="77777777" w:rsidR="00DD7E85" w:rsidRDefault="00DD7E85" w:rsidP="00DD7E85">
      <w:pPr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3ECE03FB" w14:textId="662927D4" w:rsidR="00DD7E85" w:rsidRPr="00751D51" w:rsidRDefault="00DD7E85" w:rsidP="00751D51">
      <w:pPr>
        <w:ind w:left="360" w:right="360" w:hanging="180"/>
        <w:rPr>
          <w:rFonts w:ascii="GHEA Grapalat" w:hAnsi="GHEA Grapalat" w:cs="Sylfaen"/>
          <w:sz w:val="20"/>
          <w:szCs w:val="20"/>
          <w:lang w:val="ru-RU"/>
        </w:rPr>
      </w:pPr>
      <w:r w:rsidRPr="00325900">
        <w:rPr>
          <w:rFonts w:ascii="GHEA Grapalat" w:hAnsi="GHEA Grapalat" w:cs="Sylfaen"/>
          <w:b/>
          <w:sz w:val="20"/>
          <w:szCs w:val="20"/>
          <w:lang w:val="hy-AM"/>
        </w:rPr>
        <w:t xml:space="preserve">* </w:t>
      </w:r>
      <w:r w:rsidRPr="00325900">
        <w:rPr>
          <w:rFonts w:ascii="GHEA Grapalat" w:hAnsi="GHEA Grapalat" w:cs="Sylfaen"/>
          <w:sz w:val="20"/>
          <w:szCs w:val="20"/>
          <w:lang w:val="hy-AM"/>
        </w:rPr>
        <w:t>Каждый поставщик услуг связи должен предоставлять информационную сеть между этими узлами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не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используя </w:t>
      </w:r>
      <w:r w:rsidRPr="00325900">
        <w:rPr>
          <w:rFonts w:ascii="GHEA Grapalat" w:hAnsi="GHEA Grapalat" w:cs="Sylfaen"/>
          <w:sz w:val="20"/>
          <w:szCs w:val="20"/>
          <w:lang w:val="ru-RU"/>
        </w:rPr>
        <w:t>информационную сеть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(канал, </w:t>
      </w:r>
      <w:r w:rsidRPr="00325900">
        <w:rPr>
          <w:rFonts w:ascii="GHEA Grapalat" w:hAnsi="GHEA Grapalat" w:cs="Sylfaen"/>
          <w:sz w:val="20"/>
          <w:szCs w:val="20"/>
          <w:lang w:val="ru-RU"/>
        </w:rPr>
        <w:t>узел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37CB2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и т. д.) другого </w:t>
      </w:r>
      <w:r w:rsidRPr="00F07100">
        <w:rPr>
          <w:rFonts w:ascii="GHEA Grapalat" w:hAnsi="GHEA Grapalat" w:cs="Sylfaen"/>
          <w:sz w:val="20"/>
          <w:szCs w:val="20"/>
          <w:lang w:val="ru-RU"/>
        </w:rPr>
        <w:t>ПУС</w:t>
      </w:r>
      <w:r w:rsidRPr="00325900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9A92DFE" w14:textId="69F3E1FF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2812063" w14:textId="2EC428C5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8A3986A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431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40"/>
        <w:gridCol w:w="6678"/>
        <w:gridCol w:w="1886"/>
        <w:gridCol w:w="5212"/>
      </w:tblGrid>
      <w:tr w:rsidR="00F9438D" w:rsidRPr="00971379" w14:paraId="4323A5B5" w14:textId="12661A0B" w:rsidTr="00971379">
        <w:trPr>
          <w:trHeight w:val="6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DA28" w14:textId="3D4FCBC1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br/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F9438D" w:rsidRPr="00F9438D" w14:paraId="2F3AE073" w14:textId="4C1B1948" w:rsidTr="00971379">
        <w:trPr>
          <w:trHeight w:val="5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F9438D" w:rsidRPr="00F9438D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12/3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B699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9438D" w:rsidRPr="00F9438D" w14:paraId="4DCD4A7D" w14:textId="5E5AE472" w:rsidTr="00971379">
        <w:trPr>
          <w:trHeight w:val="5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F9438D" w:rsidRPr="00A903A7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D396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57AF6C1F" w14:textId="3ED4D67F" w:rsidR="006E438F" w:rsidRPr="00F9438D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6359950" w14:textId="77777777" w:rsidR="00F2536E" w:rsidRPr="00F9438D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7A8C714B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F9438D">
        <w:rPr>
          <w:rFonts w:ascii="GHEA Grapalat" w:hAnsi="GHEA Grapalat"/>
          <w:sz w:val="18"/>
          <w:szCs w:val="18"/>
          <w:lang w:val="ru-RU"/>
        </w:rPr>
        <w:t xml:space="preserve"> 2</w:t>
      </w:r>
    </w:p>
    <w:tbl>
      <w:tblPr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46"/>
        <w:gridCol w:w="6728"/>
        <w:gridCol w:w="1816"/>
        <w:gridCol w:w="5226"/>
      </w:tblGrid>
      <w:tr w:rsidR="00F9438D" w:rsidRPr="00971379" w14:paraId="7158F1F9" w14:textId="1E085EF8" w:rsidTr="0097137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F9438D" w:rsidRPr="00F9438D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E93B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2301BB2" w14:textId="39FE809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0145B2BD" w14:textId="4AA36011" w:rsidTr="00971379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2F1348" w:rsidRPr="00A903A7" w:rsidRDefault="002F1348" w:rsidP="002F1348">
            <w:pPr>
              <w:pStyle w:val="ListParagraph"/>
              <w:numPr>
                <w:ilvl w:val="0"/>
                <w:numId w:val="48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104F4A9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554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8082D9A" w14:textId="133A3EBF" w:rsidTr="00971379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74D471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DB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376DE44" w14:textId="765062C8" w:rsidTr="0097137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4486F1F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870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D586B83" w14:textId="344AA81A" w:rsidTr="00971379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7C532EC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CCC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D7D4A83" w14:textId="71FEE3BF" w:rsidTr="0097137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D72EDA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1C35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2F2FE1F" w14:textId="336B06FB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7054E9A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89F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0A56FDA" w14:textId="5274F78A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657BA8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и 10/6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2AB3B4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3A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7507124" w14:textId="77777777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79E35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44D49" w14:textId="34845F9B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(Ц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ентр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мониторинг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D5F0" w14:textId="5A7BC6BF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5205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2F1348" w:rsidRPr="00A903A7" w14:paraId="4D0F2B74" w14:textId="50450B85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2F1348" w:rsidRPr="002F1348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053542FE" w:rsidR="002F1348" w:rsidRPr="00F9438D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F9438D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Еревана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4919BAF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E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6BE84B2" w14:textId="06B2AA35" w:rsidTr="00971379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D0B75F5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Тбилисянское шоссе, 2/14 муниципалитета Гюмри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316FFD2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77F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15F58585" w14:textId="51473700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3415E9E5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CB0C717" w14:textId="7A058B2B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1417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45"/>
        <w:gridCol w:w="6745"/>
        <w:gridCol w:w="1800"/>
        <w:gridCol w:w="5085"/>
      </w:tblGrid>
      <w:tr w:rsidR="00F9438D" w:rsidRPr="00971379" w14:paraId="47EE2877" w14:textId="64FFB9BA" w:rsidTr="00971379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042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1850CC1" w14:textId="5AF833E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697AFCF1" w14:textId="28472F71" w:rsidTr="00971379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2F1348" w:rsidRPr="00F9438D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4E2597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C80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83BDB94" w14:textId="1C4DCDC6" w:rsidTr="0097137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762ACB7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AA329FE" w14:textId="62A7A152" w:rsidTr="0097137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7E8CBA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F2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5FE3F2E" w14:textId="04B994C0" w:rsidTr="0097137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19E31A6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42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5ABBB6E" w14:textId="45DEE2B0" w:rsidTr="00971379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5E18E301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6298F29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65C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59A74478" w14:textId="546BABED" w:rsidTr="00971379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2D6B5F9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84E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5F49C290" w14:textId="05898728" w:rsidTr="00971379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24A43B4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B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473E8FC" w14:textId="4F9F61C8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9E8167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BC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9300D65" w14:textId="620A9346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48B5E1B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C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46E605C" w14:textId="616116F1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4F79C85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DE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CFE2F2B" w14:textId="77777777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78D5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572F5" w14:textId="06584407" w:rsidR="002F1348" w:rsidRPr="002F1348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Ереван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проспект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Аршакуняца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135,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аэропорт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Эребуни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F79F" w14:textId="0E07E01E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67B4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2FF21BF0" w14:textId="47BAC970" w:rsidR="00E244DD" w:rsidRPr="002F1348" w:rsidRDefault="006E438F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  <w:r w:rsidRPr="002F1348">
        <w:rPr>
          <w:rFonts w:ascii="GHEA Grapalat" w:hAnsi="GHEA Grapalat" w:cs="GHEA Grapalat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</w:t>
      </w:r>
    </w:p>
    <w:p w14:paraId="63CE9FF5" w14:textId="77777777" w:rsidR="00F2536E" w:rsidRPr="002F1348" w:rsidRDefault="00F2536E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</w:p>
    <w:p w14:paraId="7D97BD46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4</w:t>
      </w:r>
    </w:p>
    <w:tbl>
      <w:tblPr>
        <w:tblW w:w="1417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710"/>
        <w:gridCol w:w="1841"/>
        <w:gridCol w:w="5085"/>
      </w:tblGrid>
      <w:tr w:rsidR="00F9438D" w:rsidRPr="00971379" w14:paraId="06A6FBA1" w14:textId="112C95BD" w:rsidTr="00971379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6710" w:type="dxa"/>
            <w:vAlign w:val="center"/>
            <w:hideMark/>
          </w:tcPr>
          <w:p w14:paraId="06724FA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41" w:type="dxa"/>
            <w:vAlign w:val="center"/>
            <w:hideMark/>
          </w:tcPr>
          <w:p w14:paraId="6A66D930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085" w:type="dxa"/>
          </w:tcPr>
          <w:p w14:paraId="24457E2F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76791D78" w14:textId="1906A093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7A810B58" w14:textId="1F6C6C12" w:rsidTr="00971379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2F1348" w:rsidRPr="00F9438D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34CD09B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1841" w:type="dxa"/>
            <w:vAlign w:val="center"/>
            <w:hideMark/>
          </w:tcPr>
          <w:p w14:paraId="38FA6EFF" w14:textId="0BA275C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5085" w:type="dxa"/>
          </w:tcPr>
          <w:p w14:paraId="1D7AC2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A2C754" w14:textId="0985CD00" w:rsidTr="00971379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DD197A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1841" w:type="dxa"/>
            <w:vAlign w:val="center"/>
            <w:hideMark/>
          </w:tcPr>
          <w:p w14:paraId="6CB2E908" w14:textId="141062A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6D163A8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849DF1C" w14:textId="08D17DAF" w:rsidTr="00971379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0871F3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1841" w:type="dxa"/>
            <w:vAlign w:val="center"/>
            <w:hideMark/>
          </w:tcPr>
          <w:p w14:paraId="4AC5909E" w14:textId="0244AA0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67CF4E4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4EE852" w14:textId="16FA0FD9" w:rsidTr="00971379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E1B034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1841" w:type="dxa"/>
            <w:vAlign w:val="center"/>
            <w:hideMark/>
          </w:tcPr>
          <w:p w14:paraId="1D59FD16" w14:textId="748315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23EB174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E06B1EE" w14:textId="0A2A7CC5" w:rsidTr="00971379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264D74F" w14:textId="78AC3AFA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г.Арташат,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1841" w:type="dxa"/>
            <w:vAlign w:val="center"/>
            <w:hideMark/>
          </w:tcPr>
          <w:p w14:paraId="51A4E58A" w14:textId="4F83187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B014BF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CCE6C4B" w14:textId="1BCAFCC6" w:rsidTr="00971379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6097BBA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1841" w:type="dxa"/>
            <w:vAlign w:val="center"/>
            <w:hideMark/>
          </w:tcPr>
          <w:p w14:paraId="3806ED67" w14:textId="2D7F88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554FEF7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FCBD007" w14:textId="76A1FF77" w:rsidTr="00971379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0483DA0C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1841" w:type="dxa"/>
            <w:vAlign w:val="center"/>
            <w:hideMark/>
          </w:tcPr>
          <w:p w14:paraId="5150B20F" w14:textId="05CDB18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3FD27FA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5088D7" w14:textId="0976FFA9" w:rsidTr="00971379">
        <w:trPr>
          <w:trHeight w:val="494"/>
        </w:trPr>
        <w:tc>
          <w:tcPr>
            <w:tcW w:w="539" w:type="dxa"/>
            <w:vAlign w:val="center"/>
          </w:tcPr>
          <w:p w14:paraId="68F8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CF6D56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1841" w:type="dxa"/>
            <w:vAlign w:val="center"/>
            <w:hideMark/>
          </w:tcPr>
          <w:p w14:paraId="44651E84" w14:textId="2B3474AA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353AA46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2619FBE" w14:textId="25C1CB20" w:rsidTr="00971379">
        <w:trPr>
          <w:trHeight w:val="480"/>
        </w:trPr>
        <w:tc>
          <w:tcPr>
            <w:tcW w:w="539" w:type="dxa"/>
            <w:vAlign w:val="center"/>
          </w:tcPr>
          <w:p w14:paraId="0A9E869C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E9ED4BA" w14:textId="77777777" w:rsidR="002F1348" w:rsidRPr="009A07AB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1841" w:type="dxa"/>
            <w:vAlign w:val="center"/>
            <w:hideMark/>
          </w:tcPr>
          <w:p w14:paraId="2E53DD68" w14:textId="593245E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69A5DF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2CB2FF" w14:textId="3B12E627" w:rsidTr="00971379">
        <w:trPr>
          <w:trHeight w:val="458"/>
        </w:trPr>
        <w:tc>
          <w:tcPr>
            <w:tcW w:w="539" w:type="dxa"/>
            <w:vAlign w:val="center"/>
          </w:tcPr>
          <w:p w14:paraId="563A285E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02B910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841" w:type="dxa"/>
            <w:vAlign w:val="center"/>
            <w:hideMark/>
          </w:tcPr>
          <w:p w14:paraId="72670B62" w14:textId="1A01E75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5F144CD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AA5BDA3" w14:textId="28D3E849" w:rsidTr="00971379">
        <w:trPr>
          <w:trHeight w:val="429"/>
        </w:trPr>
        <w:tc>
          <w:tcPr>
            <w:tcW w:w="539" w:type="dxa"/>
            <w:vAlign w:val="center"/>
          </w:tcPr>
          <w:p w14:paraId="2BDBDF58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2D13EC7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1841" w:type="dxa"/>
            <w:vAlign w:val="center"/>
            <w:hideMark/>
          </w:tcPr>
          <w:p w14:paraId="70626ABD" w14:textId="76AB43C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648303B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90385F0" w14:textId="11339E51" w:rsidTr="00971379">
        <w:trPr>
          <w:trHeight w:val="429"/>
        </w:trPr>
        <w:tc>
          <w:tcPr>
            <w:tcW w:w="539" w:type="dxa"/>
            <w:vAlign w:val="center"/>
          </w:tcPr>
          <w:p w14:paraId="1368DC2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8D17D29" w14:textId="1A3AEB3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г.Абовяна, площадь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Барекамутюна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841" w:type="dxa"/>
            <w:vAlign w:val="center"/>
            <w:hideMark/>
          </w:tcPr>
          <w:p w14:paraId="57BB56F3" w14:textId="1A54095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044D3A6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A568303" w14:textId="21C75FDC" w:rsidTr="00971379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30EF4D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1841" w:type="dxa"/>
            <w:vAlign w:val="center"/>
            <w:hideMark/>
          </w:tcPr>
          <w:p w14:paraId="4FD43087" w14:textId="53379F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78B542D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7F8B0FC" w14:textId="5CD28D6B" w:rsidTr="00971379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D9B650E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1841" w:type="dxa"/>
            <w:vAlign w:val="center"/>
            <w:hideMark/>
          </w:tcPr>
          <w:p w14:paraId="3D808EF2" w14:textId="17CC022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488353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E12959D" w14:textId="486D3AD1" w:rsidTr="00971379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6A0DE7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1841" w:type="dxa"/>
            <w:vAlign w:val="center"/>
            <w:hideMark/>
          </w:tcPr>
          <w:p w14:paraId="0482EEDF" w14:textId="59B009C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21764F9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CA7249" w14:textId="52D87B18" w:rsidTr="00971379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A6EA06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1841" w:type="dxa"/>
            <w:vAlign w:val="center"/>
            <w:hideMark/>
          </w:tcPr>
          <w:p w14:paraId="310B7D16" w14:textId="6187612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5085" w:type="dxa"/>
          </w:tcPr>
          <w:p w14:paraId="55F731B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4EA1601" w14:textId="073C20B1" w:rsidTr="00971379">
        <w:trPr>
          <w:trHeight w:val="491"/>
        </w:trPr>
        <w:tc>
          <w:tcPr>
            <w:tcW w:w="539" w:type="dxa"/>
            <w:vAlign w:val="center"/>
          </w:tcPr>
          <w:p w14:paraId="118F2454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B715AC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1841" w:type="dxa"/>
            <w:vAlign w:val="center"/>
          </w:tcPr>
          <w:p w14:paraId="06B41083" w14:textId="7709FD1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28BED1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BD4F69" w14:textId="3B794731" w:rsidTr="00971379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66F1033" w14:textId="3C74580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1841" w:type="dxa"/>
            <w:vAlign w:val="center"/>
          </w:tcPr>
          <w:p w14:paraId="5DCD442D" w14:textId="64FF683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36ACF52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49E62CF9" w14:textId="1E583343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77777777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tbl>
      <w:tblPr>
        <w:tblW w:w="144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617DF7" w14:paraId="520D2FC1" w14:textId="77777777" w:rsidTr="00D37CB2">
        <w:trPr>
          <w:trHeight w:val="773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2A50" w14:textId="0DE48A64" w:rsidR="00617DF7" w:rsidRPr="005526B2" w:rsidRDefault="00617DF7" w:rsidP="00617DF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94EC4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предостовлени</w:t>
            </w:r>
            <w:r w:rsidRP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>я услуг</w:t>
            </w:r>
          </w:p>
        </w:tc>
      </w:tr>
      <w:tr w:rsidR="00617DF7" w:rsidRPr="00971379" w14:paraId="66BCCDE5" w14:textId="77777777" w:rsidTr="00D37CB2">
        <w:trPr>
          <w:trHeight w:val="1205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D698" w14:textId="77777777" w:rsidR="005526B2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Услуги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предоставлются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наличии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соответствующих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финансовых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средств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основе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соответствующего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заключенного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CB62818" w14:textId="732D0A37" w:rsidR="005526B2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сторонами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течен</w:t>
            </w:r>
            <w:r w:rsidR="005526B2" w:rsidRPr="005526B2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ие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максимум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36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календарных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дней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считая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следующего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вступления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силу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EEDE025" w14:textId="61625A4C" w:rsidR="00617DF7" w:rsidRPr="005526B2" w:rsidRDefault="005526B2" w:rsidP="00C7226F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Предусматривается предоплата за декабрь - до </w:t>
            </w:r>
            <w:r w:rsidR="00C7226F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% от общей суммы контракта.</w:t>
            </w:r>
          </w:p>
        </w:tc>
      </w:tr>
    </w:tbl>
    <w:p w14:paraId="33FDD0F9" w14:textId="77777777" w:rsidR="0067305E" w:rsidRDefault="0067305E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47999586" w14:textId="77777777" w:rsidR="00472C09" w:rsidRPr="005526B2" w:rsidRDefault="00472C09" w:rsidP="00A14136">
      <w:pPr>
        <w:ind w:left="270"/>
        <w:rPr>
          <w:rFonts w:ascii="GHEA Grapalat" w:hAnsi="GHEA Grapalat" w:cs="Sylfaen"/>
          <w:sz w:val="10"/>
          <w:szCs w:val="10"/>
          <w:lang w:val="ru-RU"/>
        </w:rPr>
      </w:pPr>
    </w:p>
    <w:p w14:paraId="6C5F75EE" w14:textId="4B72F985" w:rsidR="000330F1" w:rsidRPr="00C54AB2" w:rsidRDefault="000330F1" w:rsidP="00C7226F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>Участник должен представить месячный прайс-лист для адресов, указанных в Приложениях 1, 2, 3 и 4.</w:t>
      </w:r>
    </w:p>
    <w:p w14:paraId="4AE08719" w14:textId="77777777" w:rsidR="00617DF7" w:rsidRPr="002F1348" w:rsidRDefault="00617DF7" w:rsidP="00C7226F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Процесс закупок </w:t>
      </w:r>
      <w:r w:rsidRPr="002F1348">
        <w:rPr>
          <w:rFonts w:ascii="GHEA Grapalat" w:hAnsi="GHEA Grapalat" w:cs="Sylfaen"/>
          <w:b/>
          <w:i/>
          <w:sz w:val="20"/>
          <w:szCs w:val="20"/>
          <w:lang w:val="hy-AM"/>
        </w:rPr>
        <w:t>организован в соответствии со статьей 15 пункта 6 Закона РА о закупках.</w:t>
      </w:r>
    </w:p>
    <w:p w14:paraId="04622677" w14:textId="0DC04AD6" w:rsidR="002F1348" w:rsidRPr="002F1348" w:rsidRDefault="002F1348" w:rsidP="002F1348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F1348">
        <w:rPr>
          <w:rFonts w:ascii="GHEA Grapalat" w:hAnsi="GHEA Grapalat" w:cs="Sylfaen"/>
          <w:b/>
          <w:i/>
          <w:sz w:val="20"/>
          <w:szCs w:val="20"/>
          <w:lang w:val="hy-AM"/>
        </w:rPr>
        <w:t>Оплата производится за фактически оказанные услуги.</w:t>
      </w:r>
    </w:p>
    <w:p w14:paraId="5A4DF010" w14:textId="77777777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5FAA2D75" w14:textId="306E7871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BEFE785" w14:textId="4D91C9C9" w:rsidR="00C7226F" w:rsidRDefault="00C7226F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63FDB5BE" w14:textId="77777777" w:rsidR="002F1348" w:rsidRPr="00DB4B78" w:rsidRDefault="00A903A7" w:rsidP="002F1348">
      <w:pPr>
        <w:spacing w:line="276" w:lineRule="auto"/>
        <w:ind w:left="270"/>
        <w:rPr>
          <w:rFonts w:ascii="GHEA Grapalat" w:hAnsi="GHEA Grapalat" w:cs="Sylfaen"/>
          <w:sz w:val="20"/>
          <w:szCs w:val="22"/>
          <w:lang w:val="ru-RU"/>
        </w:rPr>
      </w:pPr>
      <w:r w:rsidRPr="009A07AB">
        <w:rPr>
          <w:rFonts w:ascii="GHEA Grapalat" w:hAnsi="GHEA Grapalat" w:cs="Sylfaen"/>
          <w:sz w:val="20"/>
          <w:szCs w:val="20"/>
          <w:lang w:val="ru-RU"/>
        </w:rPr>
        <w:t xml:space="preserve">     </w:t>
      </w:r>
      <w:r w:rsidR="002F1348">
        <w:rPr>
          <w:rFonts w:ascii="GHEA Grapalat" w:hAnsi="GHEA Grapalat" w:cs="Sylfaen"/>
          <w:sz w:val="20"/>
          <w:szCs w:val="20"/>
          <w:lang w:val="ru-RU"/>
        </w:rPr>
        <w:t xml:space="preserve">      </w:t>
      </w:r>
      <w:r w:rsidR="002F1348" w:rsidRPr="00DB4B78">
        <w:rPr>
          <w:rFonts w:ascii="GHEA Grapalat" w:hAnsi="GHEA Grapalat" w:cs="Sylfaen"/>
          <w:sz w:val="20"/>
          <w:szCs w:val="20"/>
          <w:lang w:val="ru-RU"/>
        </w:rPr>
        <w:t xml:space="preserve">     </w:t>
      </w:r>
    </w:p>
    <w:p w14:paraId="1E9ED51F" w14:textId="15092EC0" w:rsidR="00735A78" w:rsidRPr="00363C95" w:rsidRDefault="002F1348" w:rsidP="00971379">
      <w:pPr>
        <w:tabs>
          <w:tab w:val="left" w:pos="5040"/>
          <w:tab w:val="left" w:pos="5400"/>
          <w:tab w:val="left" w:pos="15390"/>
        </w:tabs>
        <w:spacing w:line="276" w:lineRule="auto"/>
        <w:rPr>
          <w:rFonts w:ascii="GHEA Grapalat" w:hAnsi="GHEA Grapalat" w:cs="Sylfaen"/>
          <w:sz w:val="20"/>
          <w:szCs w:val="20"/>
          <w:lang w:val="hy-AM"/>
        </w:rPr>
      </w:pPr>
      <w:r w:rsidRPr="00DB4B78">
        <w:rPr>
          <w:rFonts w:ascii="GHEA Grapalat" w:hAnsi="GHEA Grapalat" w:cs="Sylfaen"/>
          <w:sz w:val="20"/>
          <w:szCs w:val="20"/>
          <w:lang w:val="ru-RU"/>
        </w:rPr>
        <w:t xml:space="preserve">     </w:t>
      </w:r>
      <w:bookmarkStart w:id="0" w:name="_GoBack"/>
      <w:bookmarkEnd w:id="0"/>
    </w:p>
    <w:sectPr w:rsidR="00735A78" w:rsidRPr="00363C95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1FB25" w14:textId="77777777" w:rsidR="003D7ED4" w:rsidRDefault="003D7ED4" w:rsidP="00125B84">
      <w:r>
        <w:separator/>
      </w:r>
    </w:p>
  </w:endnote>
  <w:endnote w:type="continuationSeparator" w:id="0">
    <w:p w14:paraId="0B0445DA" w14:textId="77777777" w:rsidR="003D7ED4" w:rsidRDefault="003D7ED4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CDF09" w14:textId="77777777" w:rsidR="003D7ED4" w:rsidRDefault="003D7ED4" w:rsidP="00125B84">
      <w:r>
        <w:separator/>
      </w:r>
    </w:p>
  </w:footnote>
  <w:footnote w:type="continuationSeparator" w:id="0">
    <w:p w14:paraId="4FC4EB6A" w14:textId="77777777" w:rsidR="003D7ED4" w:rsidRDefault="003D7ED4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4A544B"/>
    <w:multiLevelType w:val="hybridMultilevel"/>
    <w:tmpl w:val="962C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98E4D6E"/>
    <w:multiLevelType w:val="hybridMultilevel"/>
    <w:tmpl w:val="4E9AD7AA"/>
    <w:lvl w:ilvl="0" w:tplc="5282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1">
    <w:nsid w:val="0F9A4685"/>
    <w:multiLevelType w:val="hybridMultilevel"/>
    <w:tmpl w:val="D826C0EC"/>
    <w:lvl w:ilvl="0" w:tplc="00000005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195D419F"/>
    <w:multiLevelType w:val="hybridMultilevel"/>
    <w:tmpl w:val="D714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110BAD"/>
    <w:multiLevelType w:val="hybridMultilevel"/>
    <w:tmpl w:val="23D0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DF2075"/>
    <w:multiLevelType w:val="hybridMultilevel"/>
    <w:tmpl w:val="C226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E893EEA"/>
    <w:multiLevelType w:val="hybridMultilevel"/>
    <w:tmpl w:val="A0183E26"/>
    <w:lvl w:ilvl="0" w:tplc="29C268C8">
      <w:numFmt w:val="bullet"/>
      <w:lvlText w:val="•"/>
      <w:lvlJc w:val="left"/>
      <w:pPr>
        <w:ind w:left="108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35927"/>
    <w:multiLevelType w:val="hybridMultilevel"/>
    <w:tmpl w:val="01B83F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FD24B0"/>
    <w:multiLevelType w:val="hybridMultilevel"/>
    <w:tmpl w:val="B154750E"/>
    <w:lvl w:ilvl="0" w:tplc="C46E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0">
    <w:nsid w:val="561E7321"/>
    <w:multiLevelType w:val="hybridMultilevel"/>
    <w:tmpl w:val="B98806FA"/>
    <w:lvl w:ilvl="0" w:tplc="3D28719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C44E29"/>
    <w:multiLevelType w:val="hybridMultilevel"/>
    <w:tmpl w:val="9A203EA2"/>
    <w:lvl w:ilvl="0" w:tplc="5C28F53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2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61815"/>
    <w:multiLevelType w:val="hybridMultilevel"/>
    <w:tmpl w:val="22B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C6490"/>
    <w:multiLevelType w:val="hybridMultilevel"/>
    <w:tmpl w:val="597C40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27157F"/>
    <w:multiLevelType w:val="hybridMultilevel"/>
    <w:tmpl w:val="C90E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374C16"/>
    <w:multiLevelType w:val="hybridMultilevel"/>
    <w:tmpl w:val="4918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AB559C"/>
    <w:multiLevelType w:val="hybridMultilevel"/>
    <w:tmpl w:val="274E27D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5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CC276AB"/>
    <w:multiLevelType w:val="hybridMultilevel"/>
    <w:tmpl w:val="AA4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2"/>
  </w:num>
  <w:num w:numId="5">
    <w:abstractNumId w:val="8"/>
  </w:num>
  <w:num w:numId="6">
    <w:abstractNumId w:val="38"/>
  </w:num>
  <w:num w:numId="7">
    <w:abstractNumId w:val="24"/>
  </w:num>
  <w:num w:numId="8">
    <w:abstractNumId w:val="39"/>
  </w:num>
  <w:num w:numId="9">
    <w:abstractNumId w:val="29"/>
  </w:num>
  <w:num w:numId="10">
    <w:abstractNumId w:val="42"/>
  </w:num>
  <w:num w:numId="11">
    <w:abstractNumId w:val="16"/>
  </w:num>
  <w:num w:numId="12">
    <w:abstractNumId w:val="21"/>
  </w:num>
  <w:num w:numId="13">
    <w:abstractNumId w:val="6"/>
  </w:num>
  <w:num w:numId="14">
    <w:abstractNumId w:val="35"/>
  </w:num>
  <w:num w:numId="15">
    <w:abstractNumId w:val="45"/>
  </w:num>
  <w:num w:numId="16">
    <w:abstractNumId w:val="27"/>
  </w:num>
  <w:num w:numId="17">
    <w:abstractNumId w:val="10"/>
  </w:num>
  <w:num w:numId="18">
    <w:abstractNumId w:val="19"/>
  </w:num>
  <w:num w:numId="19">
    <w:abstractNumId w:val="12"/>
  </w:num>
  <w:num w:numId="20">
    <w:abstractNumId w:val="43"/>
  </w:num>
  <w:num w:numId="21">
    <w:abstractNumId w:val="20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9"/>
  </w:num>
  <w:num w:numId="27">
    <w:abstractNumId w:val="28"/>
  </w:num>
  <w:num w:numId="28">
    <w:abstractNumId w:val="30"/>
  </w:num>
  <w:num w:numId="29">
    <w:abstractNumId w:val="15"/>
  </w:num>
  <w:num w:numId="30">
    <w:abstractNumId w:val="17"/>
  </w:num>
  <w:num w:numId="31">
    <w:abstractNumId w:val="41"/>
  </w:num>
  <w:num w:numId="32">
    <w:abstractNumId w:val="47"/>
  </w:num>
  <w:num w:numId="33">
    <w:abstractNumId w:val="18"/>
  </w:num>
  <w:num w:numId="34">
    <w:abstractNumId w:val="36"/>
  </w:num>
  <w:num w:numId="35">
    <w:abstractNumId w:val="26"/>
  </w:num>
  <w:num w:numId="36">
    <w:abstractNumId w:val="40"/>
  </w:num>
  <w:num w:numId="37">
    <w:abstractNumId w:val="7"/>
  </w:num>
  <w:num w:numId="38">
    <w:abstractNumId w:val="3"/>
  </w:num>
  <w:num w:numId="39">
    <w:abstractNumId w:val="11"/>
  </w:num>
  <w:num w:numId="40">
    <w:abstractNumId w:val="5"/>
  </w:num>
  <w:num w:numId="41">
    <w:abstractNumId w:val="0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33"/>
  </w:num>
  <w:num w:numId="46">
    <w:abstractNumId w:val="23"/>
  </w:num>
  <w:num w:numId="47">
    <w:abstractNumId w:val="44"/>
  </w:num>
  <w:num w:numId="48">
    <w:abstractNumId w:val="37"/>
  </w:num>
  <w:num w:numId="49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348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C9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D4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7FB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8AF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06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5C0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379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19DF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3D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49A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4E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6BAF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8D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2C0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BDEFF-7151-449F-9BDF-4D9E88BB0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4</cp:revision>
  <cp:lastPrinted>2025-11-20T11:06:00Z</cp:lastPrinted>
  <dcterms:created xsi:type="dcterms:W3CDTF">2025-11-20T12:23:00Z</dcterms:created>
  <dcterms:modified xsi:type="dcterms:W3CDTF">2025-11-27T11:56:00Z</dcterms:modified>
</cp:coreProperties>
</file>