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 2026 թվականի կարիքների համար վառելիքի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 2026 թվականի կարիքների համար վառելիքի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 2026 թվականի կարիքների համար վառելիքի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 2026 թվականի կարիքների համար վառելիքի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կտրոնոյին: Շառավիղ ոչ ավելի քան 10 կմ: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