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ԲԿ-ի կարիքների համար տնտեսական նշանակության ապրանքներ ձեռքբերում ՄԲԿ-ԷԱՃԱՊՁԲ-26/06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ԲԿ-ի կարիքների համար տնտեսական նշանակության ապրանքներ ձեռքբերում ՄԲԿ-ԷԱՃԱՊՁԲ-26/06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ԲԿ-ի կարիքների համար տնտեսական նշանակության ապրանքներ ձեռքբերում ՄԲԿ-ԷԱՃԱՊՁԲ-26/06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ԲԿ-ի կարիքների համար տնտեսական նշանակության ապրանքներ ձեռքբերում ՄԲԿ-ԷԱՃԱՊՁԲ-26/06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ավտոմատ 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պլաստիկե,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անձեռեցիկ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էմալապատ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սառնարանային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40 Վտ, 190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դիսպենսեր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Անձեռոցիկների դիսպենսեր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 ԲԿ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375մլ-ոց տարրաներով գործարանային փաթեթավորմամբ,:  Պարունակում է նատրիումի լաուրիլ  էթօքսի սուլֆատ, կոկոսային ճարպային թթուների դիէթանոլամիդներ, պրոպիլ բետաին , էթիլենգլիկոլի դիստեարատ , գլիցերին, նատրիումի քլորիդ, հականեխիչ, ներկանյութ, հոտավորիչ: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փոշի  500 գ տարաներով: Ախտահանող և լվացող փոշի,
պատրաստված կվարցի փոշուց,ֆոսֆատից, նատրիումական աղից,
տրի քլորիդից, գույնը կապտավուն,նախատեսված լվացարանների,
զուգարանակոնքերի և բոլորսանհիգիենիկ պարագաների
մաքրման համար: Անվտանգությունը սանիտարահիգիենիկ չափանիշներին համապատասխան: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 ծավալը 500 մլ, ծովի թարմություն, բաղադրությունը՝ ջուր, իզոպրոպիլային սպիրտ, կիտրոնաթթու,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հեղուկ  1լ տարրաներով,  5-15% անիոնային մակերևույթաակտիվ նյութեր, կոնսերվանտներ, ֆենոքսիէթանոլ , բեզիզոտիազոլինոն, հոտավետ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1լ տարաներով: Սպիտակեցնող և ախտահանիչ հատկություններով հեղուկ, ակտիվ քլորի պարունակությունը` 4.5%: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ավտոմատ մեքենայի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ավտոմատ մեքենայի համար:Բաղադրությունը մաքրազատված ջուր, նատրիումի հիպոքլորիտ, հոտավորիչ Սպիտակեցնող և ախտահանիչ հատկություններով հեղուկ, ակտիվ քլորի պարունակությունը` ոչ պակաս 4-5%:  ծավալը 1 լիտր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9-10կգ-ոց փաթեթավորմամբ, գունավորված հատիկավոր փոշի, 2-ը մեկում, ավտոմատ: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Մաքրում և ապահովում է 100% հիգիենա : Նախատեսված է լվացարանների , լոգարանների և սանհանգույցների մակերեսների համար: Պարունակում է 5%-անոց նեիոնային ծայրագույնակտիվ նյութեր, սոդիումի հիպրոքլորիդ, օճառ։ 1 լիտրանոց տարաներով՝ կեռ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թղթյա անձեռոցիկ գլանափաթեթով,պատրաստված էկոլոգիապես մաքուր թղթից,  լայնությունը առնվազն 21 սմ,գույնը սպիտակ,նվազագույնը 12 մ, գլանաձև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պլաստիկե,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աղբը հավաքելու համար, ավելի պոչի երկարությունը՝ 110-120 սմ, ավելի մազիկի երկարությունը՝ 150մմ ±3%, լայնությունը 270մմ ±3%, գույնը՝ ըստ պատվերի։ Գոգաթիակը ուղղահայաց պոչով, պոչի երկարությունը  գոգաթիայակի հետ միասին 110սմ - 120սմ, գոգաթիակի  լայնությունը՝ 300մմ ±3%, խորությունը 230մմ ±3%, բարձրությունը 80մմ-100մմ, գույնը՝ ըստ պատվերի։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Սենյակային ավել, բնական, տեղական արտադրության, քաշը չոր վիճակում (350-500) գրամ, երկարությունը (85-90)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ձողափայտ /պոլի փայտ/ Երկարությունը՝ 1.5-1.7մ, փայտե,  խաչուկը՝ 30-40սմ (պոլի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Մաքրիչ-շոր (մեծ չափի), հատակի համար, 100%-ոց  միկրոֆիբրա տեսակի, չափսերը՝ նվազագույնը 80X100սմ, մաքրման արդյունքում չպետք է թողնի մազիկներ կամ թելիկներ։ Գույները՝ ըստ պատվիրատուի պահանջի։ Քաշը՝ նվազագույնը 250գ։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քամիչով
 /Մաքրման հավաքածու/, հատակմաքրիչ խոնավ մաքրման համար, պտտվող։ : Դույլը առնվազն 10լ տարողությամբ,   Հատակի լվացման ամբողջական հավաքածու, դույլի, մաքրող գլխիկի և ձողափայտի հետ միասին։ Ձողի երկարությունը 120-150սմ, մոպի գլխիկը թելիկավոր, թելիկի երկարությունը 30սմ±3%, թելիկների գույնը՝ սպիտակ, գլխիկի առանցքի տրամագիծը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աղբը հավաքելու համար` ըստ ԳՕՍՏ 10354-82 կամ համարժեք, ծավալը՝ նվազագույնը 30 լիտր, չափսերը՝ նվազագույնը 55*52 սմ, հաստությունը՝ նվազագույնը 20միկրոն, քաշը՝  նվազագույնը 180գ, գույնը` սև, գլանաձև փաթեթներով։ Յուրաքանչյուր փաթեթում նվազագույնը 30 հատ։ Չափման միավորը՝ փաթեթ ։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աղբը հավաքելու համար` ըստ ԳՕՍՏ 10354-82 կամ համարժեք, ծավալը՝ նվազագույնը 60լ, չափսերը՝ նվազագույնը 74*56 սմ, հաստությունը՝ նվազագույնը 20միկրոն, քաշը՝  նվազագույնը 180գ, գույնը` սև, գլանաձև փաթեթներով։ Յուրաքանչյուր փաթեթում նվազագույնը 20 հատ։ Չափման միավորը՝ փաթեթ ։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Մաքրելու լաթ, 40X40սմ չափի, 100% միկրոֆիբրա, Միկրոֆիբրա խիտ գործվածքով հատուկ նախատեսված ապակիներ մաքրելու համար, բազմաերանգ, քաշը՝ նվազագույնը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մի կողմում կոշտ մաքրող սպիրալով, նվազագույն չափսը՝ 95*70*40մմ։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կառավարվող, կափարիչով աղբամաններ, նախատեսված բժ
շկական թափոնների համար, ամուր, պլաստմասե, չծակվող նյութից, ներսում ունենալ դույլ բժշկական թափոնների հավաքման և տեղափոխման համար, 10լ տարողությամբ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9.9 սմ X 12.5 սմ, 150 թերթիկ, երկարությունը առնվազն 18.75 մետր, սպիտակ, փաթույթով, կտրման գծերով: Որակյալ և փափուկ զուգարանի թուղթ՝ հիպոալերգիկ: Պատրաստված է՝ 100% ցելյուլոզայից, թույլատրված սանիտարահիգենիկ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զուգարանի սանիտարական մշակման համար, տակդիրով, երկարությունը՝ նվազագույնը 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փոշեհավաք, մետաղյա ձողով, ձողի երկարությունը 2մ: Մաքրման տարածքը խիտ դասավորված մազերով, 5սմ-ից ոչ պակաս: Մաքրում է առանց փոշու հետք թողնելու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անձեռեցիկ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հաստ շերտով Խոնավ  անձեռոցիկներ: Հիգենիկ է և չի պարունակում սպիրտ: Մաքրում , փափկեցնում և խոնավեցնում է մաշկը: Պարունակությունը ոչ պակաս 120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փափուկ երկշերտ թղթյա անձեռոցիկներ, պատրաստված էկոլոգիապես մաքուր թղթից: ստվարաթղթե նկարազարդված տուփով (գովազդ չպարունակող), տուփի պարունակությունը առնվազն 100 հատ: Բաղադրությունը՝ 100% ցելյուլոզա,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էմալապատ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էմալապատ, 12 լ տարողությամբ, բժշկական գործիքների ախտահանման համար, 
Դույլի բռնակը՝ մետաղական, փայտե բռնիչով,
ամրացվում է երկու կողմից։ Կափարիչը էմալապատ
նույնպես բռնակով։ Գույնը համաձայնեցվում է
պատվիրատուի հետ։Լինի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Ասֆալտապատ մակերեսների մաքրման համար, բնական, տեղական արտադրության, քաշը  չոր վիճակում (700-800) գ, երկարությունը՝ (85-90) սմ, ավլող մասի լայնքը (50-60)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հոտազերծիչներ, աէրոզոլ առնվազն 300 մլ, բաղադրությունը՝ ջուր, պրոպան - բութան, բուրավետիչ: Նախատեսված օդի տհաճ հոտերը չեզոքացնելու համար,  հոտերը՝ ծովային և լեռնային բուրմունքնեով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սառնարանային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ջերմաչափ, +30C-ից    -30C ջերմաստիճանային դիապազոնով։Երաշխիքային ժամկետը 12 ամիս, ստանդարտներին համապատասխան,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48մմ լայնությամբ, երկարությունը առնվազն 20 մ, նախատեսված շին աշխատանքնրեի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թափանցիկ ժապավեն 48մմ լայնությամբ, սոսնձային շերտի հաստությունը՝ 0,018-0,060 մմ, ժապավենի երկարությունը՝ առնվազն 40մ: Ժապավենի հաստությունը առնվազն 40մկմ գույնը սպիտակ, Գործարանային պիտակավորված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40 Վտ, 190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քառակուսի, հզորությունը 48վտ,220 V լարման համար,  լույսի գույնը սպիտակ, տեղադրումը մակերեսների վրա/ առաստաղների, պատերի/։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ջրատաքացուցիչ նախատեսված էլեկտրական 220Վ լարման համար , միացումը 1/2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աթոռ մետաղական ոտքերով, նստատեղի և մեջքի հատվածի նյութը՝ պլաստիկ, լայնությունը՝ 45 սմ±5%, նստատեղի խորությունը՝ 35 սմ±5%, բարձրությունը՝ 83 սմ±5%։ Մինչ պայմանագրի կնքումը մատակարարը պետք է գունային համադրությունը և արտաքին տեսքը համաձայնեցնի գնորդի հետ։ Տեղադրման աշխատանքներ։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դիսպենսեր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սրբիչներ նախատեսված դիսպենսերների համար, երկշերտ, ջրակլանող՝ ջրից չպատրվող, տուփում նվազագույնը 200 հատ, չափսերը նվազագույնը 215*240մմ, տուփի քաշը՝ նվազագույնը 300գրամ։ Չափման միավորը՝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Անձեռոցիկների դիսպենսեր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սարք նախատեսված թղթե անձեռոցիկների համար,վերևից բացվող, անձեռոցիկները ներդրվող մինչև 200 հատ հնարավորությամբ, նախատեսված 230 - 250մմ  չափսի անձեռոցիկների համար, պատից ամրացնելու հնարավորությամբ, գույնը՝ սպիտակ։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