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ԱԱԿ-ԷԱՃԱՊՁԲ-26/07Տ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2026թ  կարիքների համար տնտեսական սան.հիգիենիկ ապրանքների ձեռքբերման  ԱԱԿ-ԷԱՃԱՊՁԲ-26/07Տ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ԱԱԿ-ԷԱՃԱՊՁԲ-26/07Տ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2026թ  կարիքների համար տնտեսական սան.հիգիենիկ ապրանքների ձեռքբերման  ԱԱԿ-ԷԱՃԱՊՁԲ-26/07Տ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2026թ  կարիքների համար տնտեսական սան.հիգիենիկ ապրանքների ձեռքբերման  ԱԱԿ-ԷԱՃԱՊՁԲ-26/07Տ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ԱԱԿ-ԷԱՃԱՊՁԲ-26/07Տ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2026թ  կարիքների համար տնտեսական սան.հիգիենիկ ապրանքների ձեռքբերման  ԱԱԿ-ԷԱՃԱՊՁԲ-26/07Տ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ԱԱԿ-ԷԱՃԱՊՁԲ-26/07Տ</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ԱԱԿ-ԷԱՃԱՊՁԲ-26/07Տ</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«ԱԱԿ-ԷԱՃԱՊՁԲ-26/07Տ»*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ԱԱԿ-ԷԱՃԱՊՁԲ-26/07Տ*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«ԱԱԿ-ԷԱՃԱՊՁԲ-26/07Տ»*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ԱԱԿ-ԷԱՃԱՊՁԲ-26/07Տ*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2026թ  կարիքների համար տնտեսական սան.հիգիենիկ ապրանքների ձեռքբերման  ԱԱԿ-ԷԱՃԱՊՁԲ-26/07Տ ծածկագրով ԷԱՃ  մրցույթի  հայտարարություն և հրավեր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վաթսունութ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VII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VI  ամիսներին, յուրաքանչյուր ամիս 25հատ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 IX, XI ամիսներին, յուրաքանչյուր ամիս 50 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յուրաքանչյուր եռամսյակը մեկ անգամ  400հատ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VI, IX ամիսներին, յուրաքանչյուր ամիս 20գ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12.5 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30 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  և X ամիսներին, յուրաքանչյուր ամիս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,VI և IX-րդ ամսիներին յուրաքանչյուր ամիս 5լ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IX ամիսներին, յուրաքանչյուր ամիս 20հատ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և  VI ամիսներին, յուրաքանչյուր ամիս 50լիտր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 և  VI ամիսներին, յուրաքանչյուր ամիս 50հատ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