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ՔԿԾ-ԷԱՃԱՊՁԲ-26/11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անհրաժեշտ հիգիենիկ պարագաների փաթեթ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ՔԿԾ-ԷԱՃԱՊՁԲ-26/11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անհրաժեշտ հիգիենիկ պարագաների փաթեթ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անհրաժեշտ հիգիենիկ պարագաների փաթեթ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անհրաժեշտ հիգիենիկ պարագաների փաթեթ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պարագաների փաթեթ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440.89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ՔԿԾ-ԷԱՃԱՊՁԲ-26/11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ՔԿԾ-ԷԱՃԱՊՁԲ-26/11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ՔԿԾ-ԷԱՃԱՊՁԲ-26/11»*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ՔԿԾ-ԷԱՃԱՊՁԲ-26/11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900011175016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ՔԿԾ-ԷԱՃԱՊՁԲ-26/11»*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ՔԿԾ-ԷԱՃԱՊՁԲ-26/11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ՔԿԾ-ԷԱՃԱՊՁԲ-26/11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պարագաների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պարագաների փաթեթն իր մեջ  ներառում է հետևյալ հիգիենիկ պարագաները.
1. Օճառ՝ ձեռքի, ոչ պակաս 80 գրամ կշռով, լինի մեկ կամ երկու կտորով՝ կլոր ձևով, մրգային կամ ծաղկային բուրմունքով: Թղթե կամ պոլիէթիլենային փաթեթավորմամբ, որի վրա պարտադիր նշված լինի անվանումը, քաշը, պահպանման ժամկետը և ՀՀ օրեսդրությամբ սահմանված այլ անհրաժեշտ տվյալներ: Մատակարարման պահին պիտանելիության մնացորդային ժամկետը  50%-ից ոչ պակաս:
 Որակական թիվը (ճարպաթթուների զանգվածը վերահաշվարկված 100 գ կտորի անվանական զանգվածի համար) ոչ պակաս` 74 գ, սոդայանյութերի զանգվածային (վերահաշվարկված ըստ Na2O) մասը ոչ ավելի`  0,22 %, օճառից անջատված ճարպաթթուների պնդեցման ջերմաստիճանը (տիտրը)` (36-41) °C, նատրիումի քլորիդի զանգվածային մասը` 0,4 %-ից ոչ ավելի:
2. Լոգաքնի գել՝ ոչ պակաս 30 մլ ծավալով,   պետք է լինի պոլիէթիլենային կամ պլաստիկ սրվակով՝ 1 կամ 2 սրվակով: Մարմնի գելը իրենից ներկայացնում է հեղուկ միջոց մարմնի լվացման համար, գելային տեքստուրայով, որը ջրի հետ շփվելիս վերածվում է փարթամ ու փափուկ փրփուրի։ Պետք է պարունակի  ջուր, գլիցերին, բնական հավելումներով, թեթև նուրբ հյուսվածքով, մրգային կամ ծաղկային բուրմունքով, հակաբակտերիալ, որը պետք է ապահովի մաշկի նուրբ մաքրում: Սրվակի վրա պարտադիր նշված լինի անվանումը, քաշը, պահպանման ժամկետը և ՀՀ օրեսդրությամբ սահմանված այլ անհրաժեշտ տվյալներ:  Մատակարարման պահին պիտանելիության մնացորդային ժամկետը  50%-ից ոչ պակաս:
3. Շամպուն՝ ոչ պակաս 30 մլ ծավալով,   պետք է լինի պոլիէթիլենային կամ պլաստիկ սրվակով՝ 1 կամ 2 սրվակով: Շամպունն իրենից ներկայացնում է մածուցիկ զանգված մազերի խնամքի համար, բոլոր տեսակի մազերի համար, որը պարունակում է սինթետիկ մակերևույթաակտիվ նյութեր, օգտակար հավելանյութեր, հոտավորիչ մրգային կամ ծաղկային բուրմունքով, հակաբակտերիալ: Պետք է պարունակի  ջուր, նատրիումի լաուրետ սուլֆատ, որը ջրի հետ շփվելիս վերածվում է փարթամ ու փափուկ փրփուրի։ Սրվակի վրա պարտադիր նշված լինի անվանումը, քաշը, պահպանման ժամկետը և ՀՀ օրեսդրությամբ սահմանված այլ անհրաժեշտ տվյալներ:  Մատակարարման պահին պիտանելիության մնացորդային ժամկետը  50%-ից ոչ պակաս:
4. Մեկանգամյա օգտագործման երկսայրանի ածելի, 1 հատ: Ածելի երկսայր էրգոնոմիկ կիսով չափ ռետինեպատ բռնակով, սափրող մասի սայրերը չժանգոտվող բարձրակարգ պողպատից, քրոմապատ, պաշտպանիչ թափանցիկ կափարիչով: 
5. Սափրվելու մածուկ՝ ոչ պակաս 10 մլ ծավալով, պետք է լինի պոլիէթիլենային կամ պլաստիկ սրվակով՝ 1 հատ: Սափրվելու մածուկը մաշկի հետ շփման ընթացքում պետք է առաջացնի փրփուր, և ապահովի թաց սափրվելու հնարավորություն, պետք է պաշտպանի և խնամի սափրվելու ընթացքում զգայուն և գրգռված մաշկը: Սրվակի վրա պարտադիր նշված լինի անվանումը, քաշը, պահպանման ժամկետը և ՀՀ օրեսդրությամբ սահմանված այլ անհրաժեշտ տվյալներ:  Մատակարարման պահին պիտանելիության մնացորդային ժամկետը  50%-ից ոչ պակաս:
6.Ատամի մածուկ՝ ոչ պակաս 15 մլ ծավալով, լինի մեկ կամ երկու պլաստիկ սրվակով: Ատամի մածուկը նախատեսված է ատամների և բերանի խոռոչի խնամքի համար, ատամի մածուկի արտաքին տեսքը և թանձրությունը` ատամի խոզանակի մակերեսին մնացող համասեռ զանգված, հոտը, գույնը և համը տվյալ անվանման մածուկին հատուկ գույնի, հոտի և համի, մանրէներ չպետք է լինեն, ջրածնական ցուցիչը (pH)` 5,5-10,5, ատամի մածուկը թունաբանորեն և կլինիկապես պետք է լինի անվտանգ: Սրվակի վրա պարտադիր նշված լինի անվանումը, քաշը, պահպանման ժամկետը և ՀՀ օրեսդրությամբ սահմանված այլ անհրաժեշտ տվյալներ:  Մատակարարման պահին պիտանելիության մնացորդային ժամկետը  50%-ից ոչ պակաս:
7.Զուգարանի թուղթ, 1հատ: Զուգարանի թուղթը երկշերտ, 100% ցելուլոզա, թղթի լայնությունը ոչ պակաս 9,8 սմ, թղթի ռուլոնի երկարությունը ոչ պակաս 22,5 մետր՝ բաղկացած է իրար միացված թերթիկներից, քաշը՝ ոչ պակաս 75 գր.: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Բոլոր հիգիենիկ պարագաների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Վերը նշված բոլոր հիգիենիկ պարագաները պետք է տեղադրված լինեն մեկ փաթեթում՝ համապատասխան zip փականով և բռնիչով: Փաթեթը պատրաստված լինի համապատասխան չափսի կոշտ  թափանցիկ պոլիէթիլենից, փաթեթի վրա նշված լինի փաթեթում առկա ապրանքների անվանումները և քանակները: Փաթեթները պետք է դասավորված լինեն ստվարաթղթե արկղում, արկղերը` պիտակավորված, պիտակների վրա պետք է նշված լինի փաթեթների քանակը, մատակարարող կազմակերպության անվանումը, մատակարարման ամիսը և տարեթիվը: Հիգիենիկ պարագաների փաթեթի տեսքը տես կից ներկայացված նկար 1-ում: Հիգիենիկ պարագաների փաթեթի նմուշը հաստատելուց հետո Վաճառողին կտրամադրվի ճշտված բաշխումը՝ տոկոսների փոխարեն քանակներով:
Հիգիենիկ պարագաների փաթեթների մատակարարումների  իրականացման մոտավոր քանակները և հասցեները տես՝ Հավելված 1–ում: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հիմնարկներ, համաձայն Հավելված 1-ի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120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